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6331" w14:textId="77777777" w:rsidR="006C3746" w:rsidRDefault="006C3746">
      <w:r>
        <w:t xml:space="preserve">CA = Collective Agreement </w:t>
      </w:r>
      <w:r>
        <w:tab/>
        <w:t xml:space="preserve">CB = </w:t>
      </w:r>
      <w:proofErr w:type="spellStart"/>
      <w:r>
        <w:t>Colletive</w:t>
      </w:r>
      <w:proofErr w:type="spellEnd"/>
      <w:r>
        <w:t xml:space="preserve"> Bargaining </w:t>
      </w:r>
      <w:r>
        <w:tab/>
        <w:t>EO = Employers’ Organisation</w:t>
      </w:r>
    </w:p>
    <w:tbl>
      <w:tblPr>
        <w:tblStyle w:val="Tabela-Siatka"/>
        <w:tblW w:w="14312" w:type="dxa"/>
        <w:tblLook w:val="04A0" w:firstRow="1" w:lastRow="0" w:firstColumn="1" w:lastColumn="0" w:noHBand="0" w:noVBand="1"/>
      </w:tblPr>
      <w:tblGrid>
        <w:gridCol w:w="482"/>
        <w:gridCol w:w="2186"/>
        <w:gridCol w:w="1872"/>
        <w:gridCol w:w="1523"/>
        <w:gridCol w:w="2135"/>
        <w:gridCol w:w="1487"/>
        <w:gridCol w:w="1530"/>
        <w:gridCol w:w="1592"/>
        <w:gridCol w:w="1505"/>
      </w:tblGrid>
      <w:tr w:rsidR="006B644A" w:rsidRPr="00CE0380" w14:paraId="1E9E01D8" w14:textId="77777777" w:rsidTr="006C3746">
        <w:trPr>
          <w:tblHeader/>
        </w:trPr>
        <w:tc>
          <w:tcPr>
            <w:tcW w:w="2750" w:type="dxa"/>
            <w:gridSpan w:val="2"/>
          </w:tcPr>
          <w:p w14:paraId="08EB39E1" w14:textId="77777777" w:rsidR="006C3746" w:rsidRDefault="006C3746" w:rsidP="006C3746">
            <w:pPr>
              <w:jc w:val="center"/>
              <w:rPr>
                <w:rFonts w:cstheme="minorHAnsi"/>
                <w:b/>
                <w:szCs w:val="18"/>
              </w:rPr>
            </w:pPr>
            <w:r>
              <w:rPr>
                <w:rFonts w:cstheme="minorHAnsi"/>
                <w:b/>
                <w:szCs w:val="18"/>
              </w:rPr>
              <w:t>VIRAL</w:t>
            </w:r>
          </w:p>
          <w:p w14:paraId="43180F81" w14:textId="77777777" w:rsidR="006C3746" w:rsidRPr="006C3746" w:rsidRDefault="006C3746" w:rsidP="006C3746">
            <w:pPr>
              <w:jc w:val="center"/>
              <w:rPr>
                <w:rFonts w:cstheme="minorHAnsi"/>
                <w:b/>
                <w:szCs w:val="18"/>
              </w:rPr>
            </w:pPr>
            <w:r w:rsidRPr="006C3746">
              <w:rPr>
                <w:rFonts w:cstheme="minorHAnsi"/>
                <w:b/>
                <w:szCs w:val="18"/>
              </w:rPr>
              <w:t>IR pre-Covid-19</w:t>
            </w:r>
          </w:p>
        </w:tc>
        <w:tc>
          <w:tcPr>
            <w:tcW w:w="1921" w:type="dxa"/>
            <w:vAlign w:val="center"/>
          </w:tcPr>
          <w:p w14:paraId="0D17AC7F" w14:textId="77777777" w:rsidR="006C3746" w:rsidRPr="006C3746" w:rsidRDefault="006C3746" w:rsidP="006C3746">
            <w:pPr>
              <w:jc w:val="center"/>
              <w:rPr>
                <w:rFonts w:cstheme="minorHAnsi"/>
                <w:b/>
                <w:szCs w:val="18"/>
              </w:rPr>
            </w:pPr>
            <w:r w:rsidRPr="006C3746">
              <w:rPr>
                <w:rFonts w:cstheme="minorHAnsi"/>
                <w:b/>
                <w:szCs w:val="18"/>
              </w:rPr>
              <w:t>Denmark</w:t>
            </w:r>
          </w:p>
        </w:tc>
        <w:tc>
          <w:tcPr>
            <w:tcW w:w="1607" w:type="dxa"/>
            <w:vAlign w:val="center"/>
          </w:tcPr>
          <w:p w14:paraId="60413570" w14:textId="77777777" w:rsidR="006C3746" w:rsidRPr="006C3746" w:rsidRDefault="006C3746" w:rsidP="006C3746">
            <w:pPr>
              <w:jc w:val="center"/>
              <w:rPr>
                <w:rFonts w:cstheme="minorHAnsi"/>
                <w:b/>
                <w:szCs w:val="18"/>
              </w:rPr>
            </w:pPr>
            <w:r w:rsidRPr="006C3746">
              <w:rPr>
                <w:rFonts w:cstheme="minorHAnsi"/>
                <w:b/>
                <w:szCs w:val="18"/>
              </w:rPr>
              <w:t>France</w:t>
            </w:r>
          </w:p>
        </w:tc>
        <w:tc>
          <w:tcPr>
            <w:tcW w:w="1625" w:type="dxa"/>
            <w:vAlign w:val="center"/>
          </w:tcPr>
          <w:p w14:paraId="40ABF775" w14:textId="77777777" w:rsidR="006C3746" w:rsidRPr="006C3746" w:rsidRDefault="006C3746" w:rsidP="006C3746">
            <w:pPr>
              <w:jc w:val="center"/>
              <w:rPr>
                <w:rFonts w:cstheme="minorHAnsi"/>
                <w:b/>
                <w:szCs w:val="18"/>
              </w:rPr>
            </w:pPr>
            <w:r w:rsidRPr="006C3746">
              <w:rPr>
                <w:rFonts w:cstheme="minorHAnsi"/>
                <w:b/>
                <w:szCs w:val="18"/>
              </w:rPr>
              <w:t>Germany</w:t>
            </w:r>
          </w:p>
        </w:tc>
        <w:tc>
          <w:tcPr>
            <w:tcW w:w="1591" w:type="dxa"/>
            <w:vAlign w:val="center"/>
          </w:tcPr>
          <w:p w14:paraId="20412151" w14:textId="77777777" w:rsidR="006C3746" w:rsidRPr="006C3746" w:rsidRDefault="006C3746" w:rsidP="006C3746">
            <w:pPr>
              <w:jc w:val="center"/>
              <w:rPr>
                <w:rFonts w:cstheme="minorHAnsi"/>
                <w:b/>
                <w:szCs w:val="18"/>
              </w:rPr>
            </w:pPr>
            <w:r w:rsidRPr="006C3746">
              <w:rPr>
                <w:rFonts w:cstheme="minorHAnsi"/>
                <w:b/>
                <w:szCs w:val="18"/>
              </w:rPr>
              <w:t>Italy</w:t>
            </w:r>
          </w:p>
        </w:tc>
        <w:tc>
          <w:tcPr>
            <w:tcW w:w="1610" w:type="dxa"/>
            <w:vAlign w:val="center"/>
          </w:tcPr>
          <w:p w14:paraId="7DA7E3C8" w14:textId="77777777" w:rsidR="006C3746" w:rsidRPr="006C3746" w:rsidRDefault="006C3746" w:rsidP="006C3746">
            <w:pPr>
              <w:jc w:val="center"/>
              <w:rPr>
                <w:rFonts w:cstheme="minorHAnsi"/>
                <w:b/>
                <w:szCs w:val="18"/>
              </w:rPr>
            </w:pPr>
            <w:r w:rsidRPr="006C3746">
              <w:rPr>
                <w:rFonts w:cstheme="minorHAnsi"/>
                <w:b/>
                <w:szCs w:val="18"/>
              </w:rPr>
              <w:t>Ireland</w:t>
            </w:r>
          </w:p>
        </w:tc>
        <w:tc>
          <w:tcPr>
            <w:tcW w:w="1609" w:type="dxa"/>
            <w:vAlign w:val="center"/>
          </w:tcPr>
          <w:p w14:paraId="2CDA7B2D" w14:textId="77777777" w:rsidR="006C3746" w:rsidRPr="006C3746" w:rsidRDefault="006C3746" w:rsidP="006C3746">
            <w:pPr>
              <w:jc w:val="center"/>
              <w:rPr>
                <w:rFonts w:cstheme="minorHAnsi"/>
                <w:b/>
                <w:szCs w:val="18"/>
              </w:rPr>
            </w:pPr>
            <w:r w:rsidRPr="006C3746">
              <w:rPr>
                <w:rFonts w:cstheme="minorHAnsi"/>
                <w:b/>
                <w:szCs w:val="18"/>
              </w:rPr>
              <w:t>Poland</w:t>
            </w:r>
          </w:p>
        </w:tc>
        <w:tc>
          <w:tcPr>
            <w:tcW w:w="1599" w:type="dxa"/>
            <w:vAlign w:val="center"/>
          </w:tcPr>
          <w:p w14:paraId="54B42937" w14:textId="77777777" w:rsidR="006C3746" w:rsidRPr="006C3746" w:rsidRDefault="006C3746" w:rsidP="006C3746">
            <w:pPr>
              <w:jc w:val="center"/>
              <w:rPr>
                <w:rFonts w:cstheme="minorHAnsi"/>
                <w:b/>
                <w:szCs w:val="18"/>
              </w:rPr>
            </w:pPr>
            <w:r w:rsidRPr="006C3746">
              <w:rPr>
                <w:rFonts w:cstheme="minorHAnsi"/>
                <w:b/>
                <w:szCs w:val="18"/>
              </w:rPr>
              <w:t>Spain</w:t>
            </w:r>
          </w:p>
        </w:tc>
      </w:tr>
      <w:tr w:rsidR="00940759" w:rsidRPr="00940759" w14:paraId="58017C86" w14:textId="77777777" w:rsidTr="00FA6F28">
        <w:tc>
          <w:tcPr>
            <w:tcW w:w="487" w:type="dxa"/>
            <w:vAlign w:val="center"/>
          </w:tcPr>
          <w:p w14:paraId="2EB96D4C" w14:textId="77777777" w:rsidR="00BD6658" w:rsidRPr="00CE0380" w:rsidRDefault="00BD6658" w:rsidP="00CE0380">
            <w:pPr>
              <w:rPr>
                <w:rFonts w:cstheme="minorHAnsi"/>
                <w:b/>
                <w:sz w:val="18"/>
                <w:szCs w:val="18"/>
              </w:rPr>
            </w:pPr>
            <w:r w:rsidRPr="00CE0380">
              <w:rPr>
                <w:rFonts w:cstheme="minorHAnsi"/>
                <w:b/>
                <w:sz w:val="18"/>
                <w:szCs w:val="18"/>
              </w:rPr>
              <w:t>1</w:t>
            </w:r>
          </w:p>
        </w:tc>
        <w:tc>
          <w:tcPr>
            <w:tcW w:w="2263" w:type="dxa"/>
            <w:vAlign w:val="center"/>
          </w:tcPr>
          <w:p w14:paraId="1AA2CE6F" w14:textId="77777777" w:rsidR="00BD6658" w:rsidRPr="00CE0380" w:rsidRDefault="006C3746" w:rsidP="001E5636">
            <w:pPr>
              <w:rPr>
                <w:rFonts w:cstheme="minorHAnsi"/>
                <w:b/>
                <w:sz w:val="18"/>
                <w:szCs w:val="18"/>
              </w:rPr>
            </w:pPr>
            <w:r>
              <w:rPr>
                <w:rFonts w:cstheme="minorHAnsi"/>
                <w:b/>
                <w:sz w:val="18"/>
                <w:szCs w:val="18"/>
              </w:rPr>
              <w:t>T</w:t>
            </w:r>
            <w:r w:rsidR="001E5636">
              <w:rPr>
                <w:rFonts w:cstheme="minorHAnsi"/>
                <w:b/>
                <w:sz w:val="18"/>
                <w:szCs w:val="18"/>
              </w:rPr>
              <w:t>he main</w:t>
            </w:r>
            <w:r w:rsidR="00B1269A">
              <w:rPr>
                <w:rFonts w:cstheme="minorHAnsi"/>
                <w:b/>
                <w:sz w:val="18"/>
                <w:szCs w:val="18"/>
              </w:rPr>
              <w:t xml:space="preserve"> </w:t>
            </w:r>
            <w:r w:rsidR="00BD6658" w:rsidRPr="00CE0380">
              <w:rPr>
                <w:rFonts w:cstheme="minorHAnsi"/>
                <w:b/>
                <w:sz w:val="18"/>
                <w:szCs w:val="18"/>
              </w:rPr>
              <w:t>actors</w:t>
            </w:r>
          </w:p>
        </w:tc>
        <w:tc>
          <w:tcPr>
            <w:tcW w:w="1921" w:type="dxa"/>
          </w:tcPr>
          <w:p w14:paraId="72D63949" w14:textId="77777777" w:rsidR="00BD6658" w:rsidRPr="00CE0380" w:rsidRDefault="00BD6658" w:rsidP="00CE0380">
            <w:pPr>
              <w:rPr>
                <w:rFonts w:cstheme="minorHAnsi"/>
                <w:sz w:val="18"/>
                <w:szCs w:val="18"/>
              </w:rPr>
            </w:pPr>
            <w:r w:rsidRPr="00CE0380">
              <w:rPr>
                <w:rFonts w:cstheme="minorHAnsi"/>
                <w:sz w:val="18"/>
                <w:szCs w:val="18"/>
              </w:rPr>
              <w:t>Confederations DA</w:t>
            </w:r>
            <w:r w:rsidR="006C3746">
              <w:rPr>
                <w:rFonts w:cstheme="minorHAnsi"/>
                <w:sz w:val="18"/>
                <w:szCs w:val="18"/>
              </w:rPr>
              <w:t xml:space="preserve"> (EO</w:t>
            </w:r>
            <w:r w:rsidRPr="00CE0380">
              <w:rPr>
                <w:rFonts w:cstheme="minorHAnsi"/>
                <w:sz w:val="18"/>
                <w:szCs w:val="18"/>
              </w:rPr>
              <w:t xml:space="preserve">) and FH (unions) setting the frame </w:t>
            </w:r>
            <w:r w:rsidR="006C3746">
              <w:rPr>
                <w:rFonts w:cstheme="minorHAnsi"/>
                <w:sz w:val="18"/>
                <w:szCs w:val="18"/>
              </w:rPr>
              <w:t>and general politic</w:t>
            </w:r>
            <w:r w:rsidR="00786627">
              <w:rPr>
                <w:rFonts w:cstheme="minorHAnsi"/>
                <w:sz w:val="18"/>
                <w:szCs w:val="18"/>
              </w:rPr>
              <w:t>s</w:t>
            </w:r>
            <w:r w:rsidR="006C3746">
              <w:rPr>
                <w:rFonts w:cstheme="minorHAnsi"/>
                <w:sz w:val="18"/>
                <w:szCs w:val="18"/>
              </w:rPr>
              <w:t>.</w:t>
            </w:r>
          </w:p>
          <w:p w14:paraId="1F6091DE" w14:textId="77777777" w:rsidR="00BD6658" w:rsidRPr="00CE0380" w:rsidRDefault="00BD6658" w:rsidP="00786627">
            <w:pPr>
              <w:rPr>
                <w:rFonts w:cstheme="minorHAnsi"/>
                <w:sz w:val="18"/>
                <w:szCs w:val="18"/>
              </w:rPr>
            </w:pPr>
            <w:r w:rsidRPr="00CE0380">
              <w:rPr>
                <w:rFonts w:cstheme="minorHAnsi"/>
                <w:sz w:val="18"/>
                <w:szCs w:val="18"/>
              </w:rPr>
              <w:t>Actual</w:t>
            </w:r>
            <w:r w:rsidR="00E609EB">
              <w:rPr>
                <w:rFonts w:cstheme="minorHAnsi"/>
                <w:sz w:val="18"/>
                <w:szCs w:val="18"/>
              </w:rPr>
              <w:t xml:space="preserve"> collective bargaining (C</w:t>
            </w:r>
            <w:r w:rsidR="00786627">
              <w:rPr>
                <w:rFonts w:cstheme="minorHAnsi"/>
                <w:sz w:val="18"/>
                <w:szCs w:val="18"/>
              </w:rPr>
              <w:t>B</w:t>
            </w:r>
            <w:r w:rsidR="00E609EB">
              <w:rPr>
                <w:rFonts w:cstheme="minorHAnsi"/>
                <w:sz w:val="18"/>
                <w:szCs w:val="18"/>
              </w:rPr>
              <w:t>)</w:t>
            </w:r>
            <w:r w:rsidR="00B1269A">
              <w:rPr>
                <w:rFonts w:cstheme="minorHAnsi"/>
                <w:sz w:val="18"/>
                <w:szCs w:val="18"/>
              </w:rPr>
              <w:t xml:space="preserve"> </w:t>
            </w:r>
            <w:r w:rsidRPr="00CE0380">
              <w:rPr>
                <w:rFonts w:cstheme="minorHAnsi"/>
                <w:sz w:val="18"/>
                <w:szCs w:val="18"/>
              </w:rPr>
              <w:t>is on sector level</w:t>
            </w:r>
            <w:r w:rsidR="006C3746">
              <w:rPr>
                <w:rFonts w:cstheme="minorHAnsi"/>
                <w:sz w:val="18"/>
                <w:szCs w:val="18"/>
              </w:rPr>
              <w:t xml:space="preserve"> with DI, DE and DB as trendsetters.</w:t>
            </w:r>
          </w:p>
        </w:tc>
        <w:tc>
          <w:tcPr>
            <w:tcW w:w="1607" w:type="dxa"/>
          </w:tcPr>
          <w:p w14:paraId="56C8BE4D" w14:textId="77777777" w:rsidR="00BD6658" w:rsidRPr="00CE0380" w:rsidRDefault="00BD6658" w:rsidP="00CE0380">
            <w:pPr>
              <w:rPr>
                <w:rFonts w:cstheme="minorHAnsi"/>
                <w:sz w:val="18"/>
                <w:szCs w:val="18"/>
              </w:rPr>
            </w:pPr>
          </w:p>
        </w:tc>
        <w:tc>
          <w:tcPr>
            <w:tcW w:w="1625" w:type="dxa"/>
          </w:tcPr>
          <w:p w14:paraId="6E3962D7" w14:textId="77777777" w:rsidR="00BD6658" w:rsidRDefault="009351CF" w:rsidP="00CE0380">
            <w:pPr>
              <w:rPr>
                <w:rFonts w:cstheme="minorHAnsi"/>
                <w:sz w:val="18"/>
                <w:szCs w:val="18"/>
              </w:rPr>
            </w:pPr>
            <w:r w:rsidRPr="00940759">
              <w:rPr>
                <w:rFonts w:cstheme="minorHAnsi"/>
                <w:sz w:val="18"/>
                <w:szCs w:val="18"/>
              </w:rPr>
              <w:t xml:space="preserve">Employer federations - </w:t>
            </w:r>
            <w:proofErr w:type="spellStart"/>
            <w:r w:rsidRPr="00940759">
              <w:rPr>
                <w:rFonts w:cstheme="minorHAnsi"/>
                <w:bCs/>
                <w:color w:val="202122"/>
                <w:sz w:val="18"/>
                <w:szCs w:val="18"/>
                <w:shd w:val="clear" w:color="auto" w:fill="FFFFFF"/>
              </w:rPr>
              <w:t>Bundesvereinigung</w:t>
            </w:r>
            <w:proofErr w:type="spellEnd"/>
            <w:r w:rsidRPr="00940759">
              <w:rPr>
                <w:rFonts w:cstheme="minorHAnsi"/>
                <w:bCs/>
                <w:color w:val="202122"/>
                <w:sz w:val="18"/>
                <w:szCs w:val="18"/>
                <w:shd w:val="clear" w:color="auto" w:fill="FFFFFF"/>
              </w:rPr>
              <w:t xml:space="preserve"> der </w:t>
            </w:r>
            <w:proofErr w:type="spellStart"/>
            <w:r w:rsidRPr="00940759">
              <w:rPr>
                <w:rFonts w:cstheme="minorHAnsi"/>
                <w:bCs/>
                <w:color w:val="202122"/>
                <w:sz w:val="18"/>
                <w:szCs w:val="18"/>
                <w:shd w:val="clear" w:color="auto" w:fill="FFFFFF"/>
              </w:rPr>
              <w:t>Deutschen</w:t>
            </w:r>
            <w:proofErr w:type="spellEnd"/>
            <w:r w:rsidRPr="00940759">
              <w:rPr>
                <w:rFonts w:cstheme="minorHAnsi"/>
                <w:bCs/>
                <w:color w:val="202122"/>
                <w:sz w:val="18"/>
                <w:szCs w:val="18"/>
                <w:shd w:val="clear" w:color="auto" w:fill="FFFFFF"/>
              </w:rPr>
              <w:t xml:space="preserve"> </w:t>
            </w:r>
            <w:proofErr w:type="spellStart"/>
            <w:r w:rsidRPr="00940759">
              <w:rPr>
                <w:rFonts w:cstheme="minorHAnsi"/>
                <w:bCs/>
                <w:color w:val="202122"/>
                <w:sz w:val="18"/>
                <w:szCs w:val="18"/>
                <w:shd w:val="clear" w:color="auto" w:fill="FFFFFF"/>
              </w:rPr>
              <w:t>Arbeitgeberverbänd</w:t>
            </w:r>
            <w:proofErr w:type="spellEnd"/>
            <w:r w:rsidRPr="00940759">
              <w:rPr>
                <w:rFonts w:cstheme="minorHAnsi"/>
                <w:sz w:val="18"/>
                <w:szCs w:val="18"/>
              </w:rPr>
              <w:t xml:space="preserve"> (Federation of 14 state employer associations and 48 branch associations – lobby work)</w:t>
            </w:r>
            <w:r w:rsidR="00940759" w:rsidRPr="00940759">
              <w:rPr>
                <w:rFonts w:cstheme="minorHAnsi"/>
                <w:sz w:val="18"/>
                <w:szCs w:val="18"/>
              </w:rPr>
              <w:t>,</w:t>
            </w:r>
            <w:r w:rsidR="00940759" w:rsidRPr="00940759">
              <w:rPr>
                <w:rFonts w:ascii="Arial" w:hAnsi="Arial" w:cs="Arial"/>
                <w:color w:val="202122"/>
                <w:sz w:val="18"/>
                <w:szCs w:val="18"/>
                <w:shd w:val="clear" w:color="auto" w:fill="FFFFFF"/>
              </w:rPr>
              <w:t> </w:t>
            </w:r>
            <w:proofErr w:type="spellStart"/>
            <w:r w:rsidR="00940759" w:rsidRPr="00940759">
              <w:rPr>
                <w:rFonts w:cstheme="minorHAnsi"/>
                <w:bCs/>
                <w:color w:val="202122"/>
                <w:sz w:val="18"/>
                <w:szCs w:val="18"/>
                <w:shd w:val="clear" w:color="auto" w:fill="FFFFFF"/>
              </w:rPr>
              <w:t>Bundesvereinigung</w:t>
            </w:r>
            <w:proofErr w:type="spellEnd"/>
            <w:r w:rsidR="00940759" w:rsidRPr="00940759">
              <w:rPr>
                <w:rFonts w:cstheme="minorHAnsi"/>
                <w:bCs/>
                <w:color w:val="202122"/>
                <w:sz w:val="18"/>
                <w:szCs w:val="18"/>
                <w:shd w:val="clear" w:color="auto" w:fill="FFFFFF"/>
              </w:rPr>
              <w:t xml:space="preserve"> der </w:t>
            </w:r>
            <w:proofErr w:type="spellStart"/>
            <w:r w:rsidR="00940759" w:rsidRPr="00940759">
              <w:rPr>
                <w:rFonts w:cstheme="minorHAnsi"/>
                <w:bCs/>
                <w:color w:val="202122"/>
                <w:sz w:val="18"/>
                <w:szCs w:val="18"/>
                <w:shd w:val="clear" w:color="auto" w:fill="FFFFFF"/>
              </w:rPr>
              <w:t>Deutschen</w:t>
            </w:r>
            <w:proofErr w:type="spellEnd"/>
            <w:r w:rsidR="00940759" w:rsidRPr="00940759">
              <w:rPr>
                <w:rFonts w:cstheme="minorHAnsi"/>
                <w:bCs/>
                <w:color w:val="202122"/>
                <w:sz w:val="18"/>
                <w:szCs w:val="18"/>
                <w:shd w:val="clear" w:color="auto" w:fill="FFFFFF"/>
              </w:rPr>
              <w:t xml:space="preserve"> </w:t>
            </w:r>
            <w:proofErr w:type="spellStart"/>
            <w:r w:rsidR="00940759" w:rsidRPr="00940759">
              <w:rPr>
                <w:rFonts w:cstheme="minorHAnsi"/>
                <w:bCs/>
                <w:color w:val="202122"/>
                <w:sz w:val="18"/>
                <w:szCs w:val="18"/>
                <w:shd w:val="clear" w:color="auto" w:fill="FFFFFF"/>
              </w:rPr>
              <w:t>Arbeitgeberverbänd</w:t>
            </w:r>
            <w:proofErr w:type="spellEnd"/>
            <w:r w:rsidRPr="00940759">
              <w:rPr>
                <w:rFonts w:cstheme="minorHAnsi"/>
                <w:sz w:val="18"/>
                <w:szCs w:val="18"/>
              </w:rPr>
              <w:t xml:space="preserve"> </w:t>
            </w:r>
            <w:r w:rsidR="00940759" w:rsidRPr="00940759">
              <w:rPr>
                <w:rFonts w:cstheme="minorHAnsi"/>
                <w:sz w:val="18"/>
                <w:szCs w:val="18"/>
              </w:rPr>
              <w:t>(Federation of 38 industrial employer associations, lobbyist)</w:t>
            </w:r>
            <w:r w:rsidR="00940759">
              <w:rPr>
                <w:rFonts w:cstheme="minorHAnsi"/>
                <w:sz w:val="18"/>
                <w:szCs w:val="18"/>
              </w:rPr>
              <w:t>.</w:t>
            </w:r>
          </w:p>
          <w:p w14:paraId="2A91CE43" w14:textId="77777777" w:rsidR="00940759" w:rsidRPr="00940759" w:rsidRDefault="00940759" w:rsidP="00CE0380">
            <w:pPr>
              <w:rPr>
                <w:rFonts w:cstheme="minorHAnsi"/>
                <w:sz w:val="18"/>
                <w:szCs w:val="18"/>
              </w:rPr>
            </w:pPr>
            <w:r>
              <w:rPr>
                <w:rFonts w:cstheme="minorHAnsi"/>
                <w:sz w:val="18"/>
                <w:szCs w:val="18"/>
              </w:rPr>
              <w:t xml:space="preserve">DGB is the trade union federation, representing the interests of its 8 affiliates. Of these affiliates, two, the IG Metall and Verdi (service) organize nearly two thirds of all union members. In addition, there are 14 so-called employee associations, five of which undertake collective bargaining – these are not affiliated to the DGB.      </w:t>
            </w:r>
          </w:p>
          <w:p w14:paraId="36A2B96E" w14:textId="77777777" w:rsidR="00940759" w:rsidRPr="00940759" w:rsidRDefault="00940759" w:rsidP="00CE0380">
            <w:pPr>
              <w:rPr>
                <w:rFonts w:cstheme="minorHAnsi"/>
                <w:sz w:val="20"/>
                <w:szCs w:val="20"/>
              </w:rPr>
            </w:pPr>
          </w:p>
        </w:tc>
        <w:tc>
          <w:tcPr>
            <w:tcW w:w="1591" w:type="dxa"/>
          </w:tcPr>
          <w:p w14:paraId="1BB089AE" w14:textId="77777777" w:rsidR="00BD6658" w:rsidRPr="00940759" w:rsidRDefault="00BD6658" w:rsidP="00CE0380">
            <w:pPr>
              <w:rPr>
                <w:rFonts w:cstheme="minorHAnsi"/>
                <w:sz w:val="18"/>
                <w:szCs w:val="18"/>
              </w:rPr>
            </w:pPr>
          </w:p>
        </w:tc>
        <w:tc>
          <w:tcPr>
            <w:tcW w:w="1610" w:type="dxa"/>
          </w:tcPr>
          <w:p w14:paraId="5E9E8E15" w14:textId="77777777" w:rsidR="00BD6658" w:rsidRPr="00940759" w:rsidRDefault="00BD6658" w:rsidP="00CE0380">
            <w:pPr>
              <w:rPr>
                <w:rFonts w:cstheme="minorHAnsi"/>
                <w:sz w:val="18"/>
                <w:szCs w:val="18"/>
              </w:rPr>
            </w:pPr>
          </w:p>
        </w:tc>
        <w:tc>
          <w:tcPr>
            <w:tcW w:w="1609" w:type="dxa"/>
          </w:tcPr>
          <w:p w14:paraId="3A5D929D" w14:textId="174B4EBD" w:rsidR="00CE4E87" w:rsidRPr="00EF6E0B" w:rsidRDefault="00CE4E87" w:rsidP="00EF6E0B">
            <w:pPr>
              <w:jc w:val="both"/>
              <w:rPr>
                <w:rFonts w:cstheme="minorHAnsi"/>
                <w:color w:val="202124"/>
                <w:sz w:val="18"/>
                <w:szCs w:val="18"/>
                <w:shd w:val="clear" w:color="auto" w:fill="FFFFFF"/>
                <w:lang w:val="en-GB"/>
              </w:rPr>
            </w:pPr>
            <w:r w:rsidRPr="00EF6E0B">
              <w:rPr>
                <w:rFonts w:cstheme="minorHAnsi"/>
                <w:color w:val="202124"/>
                <w:sz w:val="18"/>
                <w:szCs w:val="18"/>
                <w:shd w:val="clear" w:color="auto" w:fill="FFFFFF"/>
                <w:lang w:val="en-GB"/>
              </w:rPr>
              <w:t>The main actors in industrial relations are the trade unions</w:t>
            </w:r>
            <w:r w:rsidRPr="00EF6E0B">
              <w:rPr>
                <w:rFonts w:cstheme="minorHAnsi"/>
                <w:color w:val="202124"/>
                <w:sz w:val="18"/>
                <w:szCs w:val="18"/>
                <w:shd w:val="clear" w:color="auto" w:fill="FFFFFF"/>
                <w:lang w:val="en-GB"/>
              </w:rPr>
              <w:t xml:space="preserve"> : 1/</w:t>
            </w:r>
            <w:r w:rsidRPr="00EF6E0B">
              <w:rPr>
                <w:rFonts w:cstheme="minorHAnsi"/>
                <w:color w:val="202124"/>
                <w:sz w:val="18"/>
                <w:szCs w:val="18"/>
                <w:shd w:val="clear" w:color="auto" w:fill="FFFFFF"/>
                <w:lang w:val="en-GB"/>
              </w:rPr>
              <w:t xml:space="preserve">OPZZ- the All-Poland Alliance of Trade Unions - </w:t>
            </w:r>
            <w:proofErr w:type="spellStart"/>
            <w:r w:rsidRPr="00EF6E0B">
              <w:rPr>
                <w:rFonts w:cstheme="minorHAnsi"/>
                <w:color w:val="202124"/>
                <w:sz w:val="18"/>
                <w:szCs w:val="18"/>
                <w:shd w:val="clear" w:color="auto" w:fill="FFFFFF"/>
                <w:lang w:val="en-GB"/>
              </w:rPr>
              <w:t>Ogólnopolskie</w:t>
            </w:r>
            <w:proofErr w:type="spellEnd"/>
            <w:r w:rsidRPr="00EF6E0B">
              <w:rPr>
                <w:rFonts w:cstheme="minorHAnsi"/>
                <w:color w:val="202124"/>
                <w:sz w:val="18"/>
                <w:szCs w:val="18"/>
                <w:shd w:val="clear" w:color="auto" w:fill="FFFFFF"/>
                <w:lang w:val="en-GB"/>
              </w:rPr>
              <w:t xml:space="preserve"> </w:t>
            </w:r>
            <w:proofErr w:type="spellStart"/>
            <w:r w:rsidRPr="00EF6E0B">
              <w:rPr>
                <w:rFonts w:cstheme="minorHAnsi"/>
                <w:color w:val="202124"/>
                <w:sz w:val="18"/>
                <w:szCs w:val="18"/>
                <w:shd w:val="clear" w:color="auto" w:fill="FFFFFF"/>
                <w:lang w:val="en-GB"/>
              </w:rPr>
              <w:t>Porozumienie</w:t>
            </w:r>
            <w:proofErr w:type="spellEnd"/>
            <w:r w:rsidRPr="00EF6E0B">
              <w:rPr>
                <w:rFonts w:cstheme="minorHAnsi"/>
                <w:color w:val="202124"/>
                <w:sz w:val="18"/>
                <w:szCs w:val="18"/>
                <w:shd w:val="clear" w:color="auto" w:fill="FFFFFF"/>
                <w:lang w:val="en-GB"/>
              </w:rPr>
              <w:t xml:space="preserve"> </w:t>
            </w:r>
            <w:proofErr w:type="spellStart"/>
            <w:r w:rsidRPr="00EF6E0B">
              <w:rPr>
                <w:rFonts w:cstheme="minorHAnsi"/>
                <w:color w:val="202124"/>
                <w:sz w:val="18"/>
                <w:szCs w:val="18"/>
                <w:shd w:val="clear" w:color="auto" w:fill="FFFFFF"/>
                <w:lang w:val="en-GB"/>
              </w:rPr>
              <w:t>Związków</w:t>
            </w:r>
            <w:proofErr w:type="spellEnd"/>
            <w:r w:rsidRPr="00EF6E0B">
              <w:rPr>
                <w:rFonts w:cstheme="minorHAnsi"/>
                <w:color w:val="202124"/>
                <w:sz w:val="18"/>
                <w:szCs w:val="18"/>
                <w:shd w:val="clear" w:color="auto" w:fill="FFFFFF"/>
                <w:lang w:val="en-GB"/>
              </w:rPr>
              <w:t xml:space="preserve"> </w:t>
            </w:r>
            <w:proofErr w:type="spellStart"/>
            <w:r w:rsidRPr="00EF6E0B">
              <w:rPr>
                <w:rFonts w:cstheme="minorHAnsi"/>
                <w:color w:val="202124"/>
                <w:sz w:val="18"/>
                <w:szCs w:val="18"/>
                <w:shd w:val="clear" w:color="auto" w:fill="FFFFFF"/>
                <w:lang w:val="en-GB"/>
              </w:rPr>
              <w:t>Zawodowych</w:t>
            </w:r>
            <w:proofErr w:type="spellEnd"/>
            <w:r w:rsidRPr="00EF6E0B">
              <w:rPr>
                <w:rFonts w:cstheme="minorHAnsi"/>
                <w:color w:val="202124"/>
                <w:sz w:val="18"/>
                <w:szCs w:val="18"/>
                <w:shd w:val="clear" w:color="auto" w:fill="FFFFFF"/>
                <w:lang w:val="en-GB"/>
              </w:rPr>
              <w:t xml:space="preserve">, </w:t>
            </w:r>
          </w:p>
          <w:p w14:paraId="32CE56F2" w14:textId="28A9CD50" w:rsidR="00CE4E87" w:rsidRPr="00EF6E0B" w:rsidRDefault="00CE4E87" w:rsidP="00EF6E0B">
            <w:pPr>
              <w:jc w:val="both"/>
              <w:rPr>
                <w:rFonts w:cstheme="minorHAnsi"/>
                <w:sz w:val="18"/>
                <w:szCs w:val="18"/>
                <w:lang w:val="en-GB"/>
              </w:rPr>
            </w:pPr>
            <w:r w:rsidRPr="00EF6E0B">
              <w:rPr>
                <w:rFonts w:cstheme="minorHAnsi"/>
                <w:color w:val="202124"/>
                <w:sz w:val="18"/>
                <w:szCs w:val="18"/>
                <w:shd w:val="clear" w:color="auto" w:fill="FFFFFF"/>
                <w:lang w:val="en-GB"/>
              </w:rPr>
              <w:t>2/</w:t>
            </w:r>
            <w:r w:rsidRPr="00EF6E0B">
              <w:rPr>
                <w:rFonts w:cstheme="minorHAnsi"/>
                <w:color w:val="202124"/>
                <w:sz w:val="18"/>
                <w:szCs w:val="18"/>
                <w:shd w:val="clear" w:color="auto" w:fill="FFFFFF"/>
                <w:lang w:val="en-GB"/>
              </w:rPr>
              <w:t>NSZZ „</w:t>
            </w:r>
            <w:proofErr w:type="spellStart"/>
            <w:r w:rsidRPr="00EF6E0B">
              <w:rPr>
                <w:rFonts w:cstheme="minorHAnsi"/>
                <w:color w:val="202124"/>
                <w:sz w:val="18"/>
                <w:szCs w:val="18"/>
                <w:shd w:val="clear" w:color="auto" w:fill="FFFFFF"/>
                <w:lang w:val="en-GB"/>
              </w:rPr>
              <w:t>Solidarność</w:t>
            </w:r>
            <w:proofErr w:type="spellEnd"/>
            <w:r w:rsidRPr="00EF6E0B">
              <w:rPr>
                <w:rFonts w:cstheme="minorHAnsi"/>
                <w:color w:val="202124"/>
                <w:sz w:val="18"/>
                <w:szCs w:val="18"/>
                <w:shd w:val="clear" w:color="auto" w:fill="FFFFFF"/>
                <w:lang w:val="en-GB"/>
              </w:rPr>
              <w:t>” – the Independent and Self-</w:t>
            </w:r>
            <w:proofErr w:type="spellStart"/>
            <w:r w:rsidRPr="00EF6E0B">
              <w:rPr>
                <w:rFonts w:cstheme="minorHAnsi"/>
                <w:color w:val="202124"/>
                <w:sz w:val="18"/>
                <w:szCs w:val="18"/>
                <w:shd w:val="clear" w:color="auto" w:fill="FFFFFF"/>
                <w:lang w:val="en-GB"/>
              </w:rPr>
              <w:t>Govering</w:t>
            </w:r>
            <w:proofErr w:type="spellEnd"/>
            <w:r w:rsidRPr="00EF6E0B">
              <w:rPr>
                <w:rFonts w:cstheme="minorHAnsi"/>
                <w:color w:val="202124"/>
                <w:sz w:val="18"/>
                <w:szCs w:val="18"/>
                <w:shd w:val="clear" w:color="auto" w:fill="FFFFFF"/>
                <w:lang w:val="en-GB"/>
              </w:rPr>
              <w:t xml:space="preserve"> Trade Union -</w:t>
            </w:r>
            <w:proofErr w:type="spellStart"/>
            <w:r w:rsidRPr="00EF6E0B">
              <w:rPr>
                <w:rFonts w:cstheme="minorHAnsi"/>
                <w:color w:val="202124"/>
                <w:sz w:val="18"/>
                <w:szCs w:val="18"/>
                <w:shd w:val="clear" w:color="auto" w:fill="FFFFFF"/>
                <w:lang w:val="en-GB"/>
              </w:rPr>
              <w:t>Niezależny</w:t>
            </w:r>
            <w:proofErr w:type="spellEnd"/>
            <w:r w:rsidRPr="00EF6E0B">
              <w:rPr>
                <w:rFonts w:cstheme="minorHAnsi"/>
                <w:color w:val="202124"/>
                <w:sz w:val="18"/>
                <w:szCs w:val="18"/>
                <w:shd w:val="clear" w:color="auto" w:fill="FFFFFF"/>
                <w:lang w:val="en-GB"/>
              </w:rPr>
              <w:t xml:space="preserve"> </w:t>
            </w:r>
            <w:proofErr w:type="spellStart"/>
            <w:r w:rsidRPr="00EF6E0B">
              <w:rPr>
                <w:rFonts w:cstheme="minorHAnsi"/>
                <w:color w:val="202124"/>
                <w:sz w:val="18"/>
                <w:szCs w:val="18"/>
                <w:shd w:val="clear" w:color="auto" w:fill="FFFFFF"/>
                <w:lang w:val="en-GB"/>
              </w:rPr>
              <w:t>Samorządny</w:t>
            </w:r>
            <w:proofErr w:type="spellEnd"/>
            <w:r w:rsidRPr="00EF6E0B">
              <w:rPr>
                <w:rFonts w:cstheme="minorHAnsi"/>
                <w:color w:val="202124"/>
                <w:sz w:val="18"/>
                <w:szCs w:val="18"/>
                <w:shd w:val="clear" w:color="auto" w:fill="FFFFFF"/>
                <w:lang w:val="en-GB"/>
              </w:rPr>
              <w:t xml:space="preserve"> </w:t>
            </w:r>
            <w:proofErr w:type="spellStart"/>
            <w:r w:rsidRPr="00EF6E0B">
              <w:rPr>
                <w:rFonts w:cstheme="minorHAnsi"/>
                <w:color w:val="202124"/>
                <w:sz w:val="18"/>
                <w:szCs w:val="18"/>
                <w:shd w:val="clear" w:color="auto" w:fill="FFFFFF"/>
                <w:lang w:val="en-GB"/>
              </w:rPr>
              <w:t>Związek</w:t>
            </w:r>
            <w:proofErr w:type="spellEnd"/>
            <w:r w:rsidRPr="00EF6E0B">
              <w:rPr>
                <w:rFonts w:cstheme="minorHAnsi"/>
                <w:color w:val="202124"/>
                <w:sz w:val="18"/>
                <w:szCs w:val="18"/>
                <w:shd w:val="clear" w:color="auto" w:fill="FFFFFF"/>
                <w:lang w:val="en-GB"/>
              </w:rPr>
              <w:t xml:space="preserve"> </w:t>
            </w:r>
            <w:proofErr w:type="spellStart"/>
            <w:r w:rsidRPr="00EF6E0B">
              <w:rPr>
                <w:rFonts w:cstheme="minorHAnsi"/>
                <w:color w:val="202124"/>
                <w:sz w:val="18"/>
                <w:szCs w:val="18"/>
                <w:shd w:val="clear" w:color="auto" w:fill="FFFFFF"/>
                <w:lang w:val="en-GB"/>
              </w:rPr>
              <w:t>Zawodowy</w:t>
            </w:r>
            <w:proofErr w:type="spellEnd"/>
            <w:r w:rsidRPr="00EF6E0B">
              <w:rPr>
                <w:rFonts w:cstheme="minorHAnsi"/>
                <w:color w:val="202124"/>
                <w:sz w:val="18"/>
                <w:szCs w:val="18"/>
                <w:shd w:val="clear" w:color="auto" w:fill="FFFFFF"/>
                <w:lang w:val="en-GB"/>
              </w:rPr>
              <w:t xml:space="preserve"> “</w:t>
            </w:r>
            <w:proofErr w:type="spellStart"/>
            <w:r w:rsidRPr="00EF6E0B">
              <w:rPr>
                <w:rFonts w:cstheme="minorHAnsi"/>
                <w:color w:val="202124"/>
                <w:sz w:val="18"/>
                <w:szCs w:val="18"/>
                <w:shd w:val="clear" w:color="auto" w:fill="FFFFFF"/>
                <w:lang w:val="en-GB"/>
              </w:rPr>
              <w:t>Solidarność</w:t>
            </w:r>
            <w:proofErr w:type="spellEnd"/>
            <w:r w:rsidRPr="00EF6E0B">
              <w:rPr>
                <w:rFonts w:cstheme="minorHAnsi"/>
                <w:color w:val="202124"/>
                <w:sz w:val="18"/>
                <w:szCs w:val="18"/>
                <w:shd w:val="clear" w:color="auto" w:fill="FFFFFF"/>
                <w:lang w:val="en-GB"/>
              </w:rPr>
              <w:t>”</w:t>
            </w:r>
          </w:p>
          <w:p w14:paraId="30EA4773" w14:textId="5EFD6A17" w:rsidR="00CE4E87" w:rsidRPr="00EF6E0B" w:rsidRDefault="00CE4E87" w:rsidP="00EF6E0B">
            <w:pPr>
              <w:jc w:val="both"/>
              <w:rPr>
                <w:rFonts w:cstheme="minorHAnsi"/>
                <w:sz w:val="18"/>
                <w:szCs w:val="18"/>
                <w:lang w:val="en-GB"/>
              </w:rPr>
            </w:pPr>
            <w:r w:rsidRPr="00EF6E0B">
              <w:rPr>
                <w:rFonts w:cstheme="minorHAnsi"/>
                <w:color w:val="202124"/>
                <w:sz w:val="18"/>
                <w:szCs w:val="18"/>
                <w:shd w:val="clear" w:color="auto" w:fill="FFFFFF"/>
                <w:lang w:val="en-GB"/>
              </w:rPr>
              <w:t>3/</w:t>
            </w:r>
            <w:r w:rsidRPr="00EF6E0B">
              <w:rPr>
                <w:rFonts w:cstheme="minorHAnsi"/>
                <w:color w:val="202124"/>
                <w:sz w:val="18"/>
                <w:szCs w:val="18"/>
                <w:shd w:val="clear" w:color="auto" w:fill="FFFFFF"/>
                <w:lang w:val="en-GB"/>
              </w:rPr>
              <w:t>FZZ – the Trade Unions’ Forum - Forum </w:t>
            </w:r>
            <w:proofErr w:type="spellStart"/>
            <w:r w:rsidRPr="00EF6E0B">
              <w:rPr>
                <w:rFonts w:cstheme="minorHAnsi"/>
                <w:color w:val="202124"/>
                <w:sz w:val="18"/>
                <w:szCs w:val="18"/>
                <w:shd w:val="clear" w:color="auto" w:fill="FFFFFF"/>
                <w:lang w:val="en-GB"/>
              </w:rPr>
              <w:t>Związków</w:t>
            </w:r>
            <w:proofErr w:type="spellEnd"/>
            <w:r w:rsidRPr="00EF6E0B">
              <w:rPr>
                <w:rFonts w:cstheme="minorHAnsi"/>
                <w:color w:val="202124"/>
                <w:sz w:val="18"/>
                <w:szCs w:val="18"/>
                <w:shd w:val="clear" w:color="auto" w:fill="FFFFFF"/>
                <w:lang w:val="en-GB"/>
              </w:rPr>
              <w:t xml:space="preserve"> </w:t>
            </w:r>
            <w:proofErr w:type="spellStart"/>
            <w:r w:rsidRPr="00EF6E0B">
              <w:rPr>
                <w:rFonts w:cstheme="minorHAnsi"/>
                <w:color w:val="202124"/>
                <w:sz w:val="18"/>
                <w:szCs w:val="18"/>
                <w:shd w:val="clear" w:color="auto" w:fill="FFFFFF"/>
                <w:lang w:val="en-GB"/>
              </w:rPr>
              <w:t>Zawodowych</w:t>
            </w:r>
            <w:proofErr w:type="spellEnd"/>
            <w:r w:rsidRPr="00EF6E0B">
              <w:rPr>
                <w:rFonts w:cstheme="minorHAnsi"/>
                <w:color w:val="202124"/>
                <w:sz w:val="18"/>
                <w:szCs w:val="18"/>
                <w:shd w:val="clear" w:color="auto" w:fill="FFFFFF"/>
                <w:lang w:val="en-GB"/>
              </w:rPr>
              <w:t>, which includes 75 trade union organizations.</w:t>
            </w:r>
          </w:p>
          <w:p w14:paraId="03BDAC7A" w14:textId="77777777" w:rsidR="00BD6658" w:rsidRPr="00EF6E0B" w:rsidRDefault="00BD6658" w:rsidP="00EF6E0B">
            <w:pPr>
              <w:rPr>
                <w:rFonts w:cstheme="minorHAnsi"/>
                <w:sz w:val="18"/>
                <w:szCs w:val="18"/>
              </w:rPr>
            </w:pPr>
          </w:p>
        </w:tc>
        <w:tc>
          <w:tcPr>
            <w:tcW w:w="1599" w:type="dxa"/>
          </w:tcPr>
          <w:p w14:paraId="1E8E6691" w14:textId="77777777" w:rsidR="00BD6658" w:rsidRPr="00940759" w:rsidRDefault="00BD6658" w:rsidP="00CE0380">
            <w:pPr>
              <w:rPr>
                <w:rFonts w:cstheme="minorHAnsi"/>
                <w:sz w:val="18"/>
                <w:szCs w:val="18"/>
              </w:rPr>
            </w:pPr>
          </w:p>
        </w:tc>
      </w:tr>
      <w:tr w:rsidR="00940759" w:rsidRPr="00CE0380" w14:paraId="3896F3E3" w14:textId="77777777" w:rsidTr="00FA6F28">
        <w:tc>
          <w:tcPr>
            <w:tcW w:w="487" w:type="dxa"/>
            <w:vAlign w:val="center"/>
          </w:tcPr>
          <w:p w14:paraId="4C131531" w14:textId="77777777" w:rsidR="00BD6658" w:rsidRPr="00CE0380" w:rsidRDefault="00BD6658" w:rsidP="00CE0380">
            <w:pPr>
              <w:rPr>
                <w:rFonts w:cstheme="minorHAnsi"/>
                <w:b/>
                <w:sz w:val="18"/>
                <w:szCs w:val="18"/>
              </w:rPr>
            </w:pPr>
            <w:r w:rsidRPr="00CE0380">
              <w:rPr>
                <w:rFonts w:cstheme="minorHAnsi"/>
                <w:b/>
                <w:sz w:val="18"/>
                <w:szCs w:val="18"/>
              </w:rPr>
              <w:t>2</w:t>
            </w:r>
          </w:p>
        </w:tc>
        <w:tc>
          <w:tcPr>
            <w:tcW w:w="2263" w:type="dxa"/>
            <w:vAlign w:val="center"/>
          </w:tcPr>
          <w:p w14:paraId="1320E3F4" w14:textId="77777777" w:rsidR="00BD6658" w:rsidRDefault="00BD6658" w:rsidP="00CE0380">
            <w:pPr>
              <w:rPr>
                <w:rFonts w:cstheme="minorHAnsi"/>
                <w:b/>
                <w:sz w:val="18"/>
                <w:szCs w:val="18"/>
              </w:rPr>
            </w:pPr>
            <w:r w:rsidRPr="00CE0380">
              <w:rPr>
                <w:rFonts w:cstheme="minorHAnsi"/>
                <w:b/>
                <w:sz w:val="18"/>
                <w:szCs w:val="18"/>
              </w:rPr>
              <w:t>State or social p</w:t>
            </w:r>
            <w:r w:rsidR="00940759">
              <w:rPr>
                <w:rFonts w:cstheme="minorHAnsi"/>
                <w:b/>
                <w:sz w:val="18"/>
                <w:szCs w:val="18"/>
              </w:rPr>
              <w:t>artners – degree of voluntarism</w:t>
            </w:r>
          </w:p>
          <w:p w14:paraId="6FD5B160" w14:textId="77777777" w:rsidR="001E5636" w:rsidRPr="00CE0380" w:rsidRDefault="001E5636" w:rsidP="00CE0380">
            <w:pPr>
              <w:rPr>
                <w:rFonts w:cstheme="minorHAnsi"/>
                <w:b/>
                <w:sz w:val="18"/>
                <w:szCs w:val="18"/>
              </w:rPr>
            </w:pPr>
            <w:r>
              <w:rPr>
                <w:rFonts w:cstheme="minorHAnsi"/>
                <w:b/>
                <w:sz w:val="18"/>
                <w:szCs w:val="18"/>
              </w:rPr>
              <w:t>(partly overlapping with Q5 and Q6)</w:t>
            </w:r>
          </w:p>
        </w:tc>
        <w:tc>
          <w:tcPr>
            <w:tcW w:w="1921" w:type="dxa"/>
          </w:tcPr>
          <w:p w14:paraId="74029061" w14:textId="77777777" w:rsidR="00BD6658" w:rsidRPr="00CE0380" w:rsidRDefault="00BD6658" w:rsidP="00CE0380">
            <w:pPr>
              <w:rPr>
                <w:rFonts w:cstheme="minorHAnsi"/>
                <w:sz w:val="18"/>
                <w:szCs w:val="18"/>
              </w:rPr>
            </w:pPr>
            <w:r w:rsidRPr="00CE0380">
              <w:rPr>
                <w:rFonts w:cstheme="minorHAnsi"/>
                <w:sz w:val="18"/>
                <w:szCs w:val="18"/>
              </w:rPr>
              <w:t>Social partners are regulating majority of labour</w:t>
            </w:r>
            <w:r w:rsidR="001E5636">
              <w:rPr>
                <w:rFonts w:cstheme="minorHAnsi"/>
                <w:sz w:val="18"/>
                <w:szCs w:val="18"/>
              </w:rPr>
              <w:t xml:space="preserve"> </w:t>
            </w:r>
            <w:r w:rsidRPr="00CE0380">
              <w:rPr>
                <w:rFonts w:cstheme="minorHAnsi"/>
                <w:sz w:val="18"/>
                <w:szCs w:val="18"/>
              </w:rPr>
              <w:t>market through collective bargaining every 2-3 years</w:t>
            </w:r>
          </w:p>
        </w:tc>
        <w:tc>
          <w:tcPr>
            <w:tcW w:w="1607" w:type="dxa"/>
          </w:tcPr>
          <w:p w14:paraId="2169D7A5" w14:textId="77777777" w:rsidR="00BD6658" w:rsidRPr="00CE0380" w:rsidRDefault="00BD6658" w:rsidP="00CE0380">
            <w:pPr>
              <w:rPr>
                <w:rFonts w:cstheme="minorHAnsi"/>
                <w:sz w:val="18"/>
                <w:szCs w:val="18"/>
              </w:rPr>
            </w:pPr>
          </w:p>
        </w:tc>
        <w:tc>
          <w:tcPr>
            <w:tcW w:w="1625" w:type="dxa"/>
          </w:tcPr>
          <w:p w14:paraId="748298E6" w14:textId="77777777" w:rsidR="00BD6658" w:rsidRPr="00CE0380" w:rsidRDefault="00940759" w:rsidP="00940759">
            <w:pPr>
              <w:rPr>
                <w:rFonts w:cstheme="minorHAnsi"/>
                <w:sz w:val="18"/>
                <w:szCs w:val="18"/>
              </w:rPr>
            </w:pPr>
            <w:r>
              <w:rPr>
                <w:rFonts w:cstheme="minorHAnsi"/>
                <w:sz w:val="18"/>
                <w:szCs w:val="18"/>
              </w:rPr>
              <w:t xml:space="preserve">Supported by legislation, in particular the German constitution and the collective bargaining act, employer associations and unions autonomously </w:t>
            </w:r>
            <w:r>
              <w:rPr>
                <w:rFonts w:cstheme="minorHAnsi"/>
                <w:sz w:val="18"/>
                <w:szCs w:val="18"/>
              </w:rPr>
              <w:lastRenderedPageBreak/>
              <w:t xml:space="preserve">undertake collective bargaining   </w:t>
            </w:r>
          </w:p>
        </w:tc>
        <w:tc>
          <w:tcPr>
            <w:tcW w:w="1591" w:type="dxa"/>
          </w:tcPr>
          <w:p w14:paraId="5130A617" w14:textId="77777777" w:rsidR="00BD6658" w:rsidRPr="00CE0380" w:rsidRDefault="00BD6658" w:rsidP="00CE0380">
            <w:pPr>
              <w:rPr>
                <w:rFonts w:cstheme="minorHAnsi"/>
                <w:sz w:val="18"/>
                <w:szCs w:val="18"/>
              </w:rPr>
            </w:pPr>
          </w:p>
        </w:tc>
        <w:tc>
          <w:tcPr>
            <w:tcW w:w="1610" w:type="dxa"/>
          </w:tcPr>
          <w:p w14:paraId="5260A7FB" w14:textId="77777777" w:rsidR="00BD6658" w:rsidRPr="00CE0380" w:rsidRDefault="00BD6658" w:rsidP="00CE0380">
            <w:pPr>
              <w:rPr>
                <w:rFonts w:cstheme="minorHAnsi"/>
                <w:sz w:val="18"/>
                <w:szCs w:val="18"/>
              </w:rPr>
            </w:pPr>
          </w:p>
        </w:tc>
        <w:tc>
          <w:tcPr>
            <w:tcW w:w="1609" w:type="dxa"/>
          </w:tcPr>
          <w:p w14:paraId="61192A0A" w14:textId="2F7BE81A" w:rsidR="00BD6658" w:rsidRPr="00EF6E0B" w:rsidRDefault="00CE4E87" w:rsidP="00EF6E0B">
            <w:pPr>
              <w:rPr>
                <w:rFonts w:cstheme="minorHAnsi"/>
                <w:sz w:val="18"/>
                <w:szCs w:val="18"/>
              </w:rPr>
            </w:pPr>
            <w:r w:rsidRPr="00EF6E0B">
              <w:rPr>
                <w:rFonts w:cstheme="minorHAnsi"/>
                <w:sz w:val="18"/>
                <w:szCs w:val="18"/>
              </w:rPr>
              <w:t>Supported by legislation (</w:t>
            </w:r>
            <w:r w:rsidRPr="00EF6E0B">
              <w:rPr>
                <w:rFonts w:cstheme="minorHAnsi"/>
                <w:color w:val="000000"/>
                <w:sz w:val="18"/>
                <w:szCs w:val="18"/>
                <w:shd w:val="clear" w:color="auto" w:fill="FFFFFF"/>
                <w:lang w:val="en-GB"/>
              </w:rPr>
              <w:t xml:space="preserve">art. 1 of </w:t>
            </w:r>
            <w:r w:rsidRPr="00EF6E0B">
              <w:rPr>
                <w:rFonts w:cstheme="minorHAnsi"/>
                <w:sz w:val="18"/>
                <w:szCs w:val="18"/>
                <w:lang w:val="en-GB"/>
              </w:rPr>
              <w:t xml:space="preserve">Act on Trade Unions of </w:t>
            </w:r>
            <w:r w:rsidRPr="00EF6E0B">
              <w:rPr>
                <w:rFonts w:cstheme="minorHAnsi"/>
                <w:color w:val="000000"/>
                <w:sz w:val="18"/>
                <w:szCs w:val="18"/>
                <w:shd w:val="clear" w:color="auto" w:fill="FFFFFF"/>
                <w:lang w:val="en-GB"/>
              </w:rPr>
              <w:t>23 May 1991</w:t>
            </w:r>
            <w:r w:rsidR="00265F7B" w:rsidRPr="00EF6E0B">
              <w:rPr>
                <w:rFonts w:cstheme="minorHAnsi"/>
                <w:color w:val="000000"/>
                <w:sz w:val="18"/>
                <w:szCs w:val="18"/>
                <w:shd w:val="clear" w:color="auto" w:fill="FFFFFF"/>
                <w:lang w:val="en-GB"/>
              </w:rPr>
              <w:t>)</w:t>
            </w:r>
          </w:p>
        </w:tc>
        <w:tc>
          <w:tcPr>
            <w:tcW w:w="1599" w:type="dxa"/>
          </w:tcPr>
          <w:p w14:paraId="1D6EA404" w14:textId="77777777" w:rsidR="00BD6658" w:rsidRPr="00CE0380" w:rsidRDefault="00BD6658" w:rsidP="00CE0380">
            <w:pPr>
              <w:rPr>
                <w:rFonts w:cstheme="minorHAnsi"/>
                <w:sz w:val="18"/>
                <w:szCs w:val="18"/>
              </w:rPr>
            </w:pPr>
          </w:p>
        </w:tc>
      </w:tr>
      <w:tr w:rsidR="00940759" w:rsidRPr="00CE0380" w14:paraId="66EFCFBA" w14:textId="77777777" w:rsidTr="00FA6F28">
        <w:tc>
          <w:tcPr>
            <w:tcW w:w="487" w:type="dxa"/>
            <w:vAlign w:val="center"/>
          </w:tcPr>
          <w:p w14:paraId="12171B6B" w14:textId="77777777" w:rsidR="00BD6658" w:rsidRPr="00CE0380" w:rsidRDefault="00BD6658" w:rsidP="00CE0380">
            <w:pPr>
              <w:rPr>
                <w:rFonts w:cstheme="minorHAnsi"/>
                <w:b/>
                <w:sz w:val="18"/>
                <w:szCs w:val="18"/>
              </w:rPr>
            </w:pPr>
            <w:r w:rsidRPr="00CE0380">
              <w:rPr>
                <w:rFonts w:cstheme="minorHAnsi"/>
                <w:b/>
                <w:sz w:val="18"/>
                <w:szCs w:val="18"/>
              </w:rPr>
              <w:t>3</w:t>
            </w:r>
          </w:p>
        </w:tc>
        <w:tc>
          <w:tcPr>
            <w:tcW w:w="2263" w:type="dxa"/>
            <w:vAlign w:val="center"/>
          </w:tcPr>
          <w:p w14:paraId="1B838415" w14:textId="77777777" w:rsidR="00BD6658" w:rsidRPr="00CE0380" w:rsidRDefault="00BD6658" w:rsidP="00CE0380">
            <w:pPr>
              <w:rPr>
                <w:rFonts w:cstheme="minorHAnsi"/>
                <w:b/>
                <w:sz w:val="18"/>
                <w:szCs w:val="18"/>
              </w:rPr>
            </w:pPr>
            <w:r w:rsidRPr="00CE0380">
              <w:rPr>
                <w:rFonts w:cstheme="minorHAnsi"/>
                <w:b/>
                <w:sz w:val="18"/>
                <w:szCs w:val="18"/>
              </w:rPr>
              <w:t>Form of employee representation</w:t>
            </w:r>
          </w:p>
        </w:tc>
        <w:tc>
          <w:tcPr>
            <w:tcW w:w="1921" w:type="dxa"/>
          </w:tcPr>
          <w:p w14:paraId="1F6ED38D" w14:textId="77777777" w:rsidR="00BD6658" w:rsidRPr="00CE0380" w:rsidRDefault="00BD6658" w:rsidP="00CE0380">
            <w:pPr>
              <w:pStyle w:val="Listapunktowana"/>
              <w:rPr>
                <w:rFonts w:cstheme="minorHAnsi"/>
                <w:sz w:val="18"/>
                <w:szCs w:val="18"/>
              </w:rPr>
            </w:pPr>
            <w:r w:rsidRPr="00CE0380">
              <w:rPr>
                <w:rFonts w:cstheme="minorHAnsi"/>
                <w:sz w:val="18"/>
                <w:szCs w:val="18"/>
              </w:rPr>
              <w:t>Works councils are wide-spread</w:t>
            </w:r>
          </w:p>
          <w:p w14:paraId="79B68B5B" w14:textId="77777777" w:rsidR="00BC20BB" w:rsidRPr="00CE0380" w:rsidRDefault="00BC20BB" w:rsidP="00CE0380">
            <w:pPr>
              <w:pStyle w:val="Listapunktowana"/>
              <w:rPr>
                <w:rFonts w:cstheme="minorHAnsi"/>
                <w:sz w:val="18"/>
                <w:szCs w:val="18"/>
              </w:rPr>
            </w:pPr>
            <w:r w:rsidRPr="00CE0380">
              <w:rPr>
                <w:rFonts w:cstheme="minorHAnsi"/>
                <w:sz w:val="18"/>
                <w:szCs w:val="18"/>
              </w:rPr>
              <w:t>Close cooperation with shop-stewards</w:t>
            </w:r>
          </w:p>
          <w:p w14:paraId="6B0D18AB" w14:textId="77777777" w:rsidR="00BD6658" w:rsidRPr="00CE0380" w:rsidRDefault="00BD6658" w:rsidP="00CE0380">
            <w:pPr>
              <w:pStyle w:val="Listapunktowana"/>
              <w:rPr>
                <w:rFonts w:cstheme="minorHAnsi"/>
                <w:sz w:val="18"/>
                <w:szCs w:val="18"/>
              </w:rPr>
            </w:pPr>
            <w:r w:rsidRPr="00CE0380">
              <w:rPr>
                <w:rFonts w:cstheme="minorHAnsi"/>
                <w:sz w:val="18"/>
                <w:szCs w:val="18"/>
              </w:rPr>
              <w:t>Shop steward density is 52 % (2010)</w:t>
            </w:r>
          </w:p>
          <w:p w14:paraId="707846A3" w14:textId="77777777" w:rsidR="00BC20BB" w:rsidRPr="00CE0380" w:rsidRDefault="00BC20BB" w:rsidP="00CE0380">
            <w:pPr>
              <w:pStyle w:val="Listapunktowana"/>
              <w:rPr>
                <w:rFonts w:cstheme="minorHAnsi"/>
                <w:sz w:val="18"/>
                <w:szCs w:val="18"/>
              </w:rPr>
            </w:pPr>
            <w:r w:rsidRPr="00CE0380">
              <w:rPr>
                <w:rFonts w:cstheme="minorHAnsi"/>
                <w:sz w:val="18"/>
                <w:szCs w:val="18"/>
              </w:rPr>
              <w:t>Many very small companies in DK</w:t>
            </w:r>
            <w:r w:rsidR="00786627">
              <w:rPr>
                <w:rFonts w:cstheme="minorHAnsi"/>
                <w:sz w:val="18"/>
                <w:szCs w:val="18"/>
              </w:rPr>
              <w:t xml:space="preserve"> </w:t>
            </w:r>
            <w:r w:rsidR="00786627" w:rsidRPr="00786627">
              <w:rPr>
                <w:rFonts w:cstheme="minorHAnsi"/>
                <w:sz w:val="18"/>
                <w:szCs w:val="18"/>
              </w:rPr>
              <w:sym w:font="Wingdings" w:char="F0E0"/>
            </w:r>
            <w:r w:rsidR="00786627">
              <w:rPr>
                <w:rFonts w:cstheme="minorHAnsi"/>
                <w:sz w:val="18"/>
                <w:szCs w:val="18"/>
              </w:rPr>
              <w:t xml:space="preserve"> do not have neither shop steward nor works council – but a H&amp;S rep.</w:t>
            </w:r>
          </w:p>
        </w:tc>
        <w:tc>
          <w:tcPr>
            <w:tcW w:w="1607" w:type="dxa"/>
          </w:tcPr>
          <w:p w14:paraId="513AD86B" w14:textId="77777777" w:rsidR="00BD6658" w:rsidRPr="00CE0380" w:rsidRDefault="00BD6658" w:rsidP="00CE0380">
            <w:pPr>
              <w:rPr>
                <w:rFonts w:cstheme="minorHAnsi"/>
                <w:sz w:val="18"/>
                <w:szCs w:val="18"/>
              </w:rPr>
            </w:pPr>
          </w:p>
        </w:tc>
        <w:tc>
          <w:tcPr>
            <w:tcW w:w="1625" w:type="dxa"/>
          </w:tcPr>
          <w:p w14:paraId="598D6ECA" w14:textId="77777777" w:rsidR="009B78A7" w:rsidRPr="009B78A7" w:rsidRDefault="00940759" w:rsidP="009B78A7">
            <w:pPr>
              <w:pStyle w:val="Akapitzlist"/>
              <w:numPr>
                <w:ilvl w:val="0"/>
                <w:numId w:val="6"/>
              </w:numPr>
              <w:ind w:hanging="541"/>
              <w:rPr>
                <w:rFonts w:cstheme="minorHAnsi"/>
                <w:sz w:val="18"/>
                <w:szCs w:val="18"/>
              </w:rPr>
            </w:pPr>
            <w:r>
              <w:rPr>
                <w:rFonts w:cstheme="minorHAnsi"/>
                <w:sz w:val="18"/>
                <w:szCs w:val="18"/>
              </w:rPr>
              <w:t>Works councils</w:t>
            </w:r>
            <w:r w:rsidR="009B78A7">
              <w:rPr>
                <w:rFonts w:cstheme="minorHAnsi"/>
                <w:sz w:val="18"/>
                <w:szCs w:val="18"/>
              </w:rPr>
              <w:t xml:space="preserve"> (density rate -  41% West and 36% East)</w:t>
            </w:r>
            <w:r w:rsidR="00ED7120">
              <w:rPr>
                <w:rFonts w:cstheme="minorHAnsi"/>
                <w:sz w:val="18"/>
                <w:szCs w:val="18"/>
              </w:rPr>
              <w:t xml:space="preserve">. The percentage of works councils amongst small to medium size companies is low  </w:t>
            </w:r>
          </w:p>
          <w:p w14:paraId="21E02722" w14:textId="77777777" w:rsidR="00940759" w:rsidRDefault="00940759" w:rsidP="00940759">
            <w:pPr>
              <w:pStyle w:val="Akapitzlist"/>
              <w:numPr>
                <w:ilvl w:val="0"/>
                <w:numId w:val="6"/>
              </w:numPr>
              <w:ind w:hanging="541"/>
              <w:rPr>
                <w:rFonts w:cstheme="minorHAnsi"/>
                <w:sz w:val="18"/>
                <w:szCs w:val="18"/>
              </w:rPr>
            </w:pPr>
            <w:r>
              <w:rPr>
                <w:rFonts w:cstheme="minorHAnsi"/>
                <w:sz w:val="18"/>
                <w:szCs w:val="18"/>
              </w:rPr>
              <w:t xml:space="preserve">Shop steward committees </w:t>
            </w:r>
            <w:r w:rsidR="00ED7120">
              <w:rPr>
                <w:rFonts w:cstheme="minorHAnsi"/>
                <w:sz w:val="18"/>
                <w:szCs w:val="18"/>
              </w:rPr>
              <w:t>mainly in large old industrial firms.</w:t>
            </w:r>
          </w:p>
          <w:p w14:paraId="2F49FE79" w14:textId="77777777" w:rsidR="00BD6658" w:rsidRPr="00940759" w:rsidRDefault="009B78A7" w:rsidP="00940759">
            <w:pPr>
              <w:pStyle w:val="Akapitzlist"/>
              <w:numPr>
                <w:ilvl w:val="0"/>
                <w:numId w:val="6"/>
              </w:numPr>
              <w:ind w:hanging="541"/>
              <w:rPr>
                <w:rFonts w:cstheme="minorHAnsi"/>
                <w:sz w:val="18"/>
                <w:szCs w:val="18"/>
              </w:rPr>
            </w:pPr>
            <w:r>
              <w:rPr>
                <w:rFonts w:cstheme="minorHAnsi"/>
                <w:sz w:val="18"/>
                <w:szCs w:val="18"/>
              </w:rPr>
              <w:t xml:space="preserve">Supervisory boards </w:t>
            </w:r>
            <w:r w:rsidR="00940759">
              <w:rPr>
                <w:rFonts w:cstheme="minorHAnsi"/>
                <w:sz w:val="18"/>
                <w:szCs w:val="18"/>
              </w:rPr>
              <w:t xml:space="preserve">  </w:t>
            </w:r>
          </w:p>
        </w:tc>
        <w:tc>
          <w:tcPr>
            <w:tcW w:w="1591" w:type="dxa"/>
          </w:tcPr>
          <w:p w14:paraId="44B4277F" w14:textId="77777777" w:rsidR="00BD6658" w:rsidRPr="00CE0380" w:rsidRDefault="00BD6658" w:rsidP="00CE0380">
            <w:pPr>
              <w:rPr>
                <w:rFonts w:cstheme="minorHAnsi"/>
                <w:sz w:val="18"/>
                <w:szCs w:val="18"/>
              </w:rPr>
            </w:pPr>
          </w:p>
        </w:tc>
        <w:tc>
          <w:tcPr>
            <w:tcW w:w="1610" w:type="dxa"/>
          </w:tcPr>
          <w:p w14:paraId="4E5C0E2D" w14:textId="77777777" w:rsidR="00BD6658" w:rsidRPr="00CE0380" w:rsidRDefault="00BD6658" w:rsidP="00CE0380">
            <w:pPr>
              <w:rPr>
                <w:rFonts w:cstheme="minorHAnsi"/>
                <w:sz w:val="18"/>
                <w:szCs w:val="18"/>
              </w:rPr>
            </w:pPr>
          </w:p>
        </w:tc>
        <w:tc>
          <w:tcPr>
            <w:tcW w:w="1609" w:type="dxa"/>
          </w:tcPr>
          <w:p w14:paraId="3C98A26C" w14:textId="0F946AF2" w:rsidR="00BD6658" w:rsidRPr="00EF6E0B" w:rsidRDefault="00265F7B" w:rsidP="00EF6E0B">
            <w:pPr>
              <w:rPr>
                <w:rFonts w:cstheme="minorHAnsi"/>
                <w:sz w:val="18"/>
                <w:szCs w:val="18"/>
              </w:rPr>
            </w:pPr>
            <w:r w:rsidRPr="00EF6E0B">
              <w:rPr>
                <w:rFonts w:cstheme="minorHAnsi"/>
                <w:sz w:val="18"/>
                <w:szCs w:val="18"/>
              </w:rPr>
              <w:t>Works councils</w:t>
            </w:r>
            <w:r w:rsidRPr="00EF6E0B">
              <w:rPr>
                <w:rFonts w:cstheme="minorHAnsi"/>
                <w:sz w:val="18"/>
                <w:szCs w:val="18"/>
              </w:rPr>
              <w:t xml:space="preserve"> in big and medium size</w:t>
            </w:r>
            <w:r w:rsidR="00AE0A10" w:rsidRPr="00EF6E0B">
              <w:rPr>
                <w:rFonts w:cstheme="minorHAnsi"/>
                <w:sz w:val="18"/>
                <w:szCs w:val="18"/>
              </w:rPr>
              <w:t xml:space="preserve"> companies.</w:t>
            </w:r>
          </w:p>
        </w:tc>
        <w:tc>
          <w:tcPr>
            <w:tcW w:w="1599" w:type="dxa"/>
          </w:tcPr>
          <w:p w14:paraId="469BED6A" w14:textId="77777777" w:rsidR="00BD6658" w:rsidRPr="00CE0380" w:rsidRDefault="00BD6658" w:rsidP="00CE0380">
            <w:pPr>
              <w:rPr>
                <w:rFonts w:cstheme="minorHAnsi"/>
                <w:sz w:val="18"/>
                <w:szCs w:val="18"/>
              </w:rPr>
            </w:pPr>
          </w:p>
        </w:tc>
      </w:tr>
      <w:tr w:rsidR="00940759" w:rsidRPr="006B644A" w14:paraId="681C3111" w14:textId="77777777" w:rsidTr="00FA6F28">
        <w:tc>
          <w:tcPr>
            <w:tcW w:w="487" w:type="dxa"/>
            <w:vMerge w:val="restart"/>
            <w:vAlign w:val="center"/>
          </w:tcPr>
          <w:p w14:paraId="1900F2B5" w14:textId="77777777" w:rsidR="00CE0380" w:rsidRPr="00CE0380" w:rsidRDefault="00CE0380" w:rsidP="00CE0380">
            <w:pPr>
              <w:rPr>
                <w:rFonts w:cstheme="minorHAnsi"/>
                <w:b/>
                <w:sz w:val="18"/>
                <w:szCs w:val="18"/>
              </w:rPr>
            </w:pPr>
            <w:r w:rsidRPr="00CE0380">
              <w:rPr>
                <w:rFonts w:cstheme="minorHAnsi"/>
                <w:b/>
                <w:sz w:val="18"/>
                <w:szCs w:val="18"/>
              </w:rPr>
              <w:t>4</w:t>
            </w:r>
          </w:p>
        </w:tc>
        <w:tc>
          <w:tcPr>
            <w:tcW w:w="2263" w:type="dxa"/>
            <w:vAlign w:val="center"/>
          </w:tcPr>
          <w:p w14:paraId="546BBEF4" w14:textId="77777777" w:rsidR="00CE0380" w:rsidRPr="00CE0380" w:rsidRDefault="00CE0380" w:rsidP="00CE0380">
            <w:pPr>
              <w:rPr>
                <w:rFonts w:cstheme="minorHAnsi"/>
                <w:b/>
                <w:sz w:val="18"/>
                <w:szCs w:val="18"/>
              </w:rPr>
            </w:pPr>
            <w:r w:rsidRPr="00CE0380">
              <w:rPr>
                <w:rFonts w:cstheme="minorHAnsi"/>
                <w:b/>
                <w:sz w:val="18"/>
                <w:szCs w:val="18"/>
              </w:rPr>
              <w:t>Union density</w:t>
            </w:r>
          </w:p>
          <w:p w14:paraId="44896F22" w14:textId="77777777" w:rsidR="00CE0380" w:rsidRPr="00CE0380" w:rsidRDefault="00CE0380" w:rsidP="00CE0380">
            <w:pPr>
              <w:rPr>
                <w:rFonts w:cstheme="minorHAnsi"/>
                <w:b/>
                <w:sz w:val="18"/>
                <w:szCs w:val="18"/>
              </w:rPr>
            </w:pPr>
          </w:p>
        </w:tc>
        <w:tc>
          <w:tcPr>
            <w:tcW w:w="1921" w:type="dxa"/>
          </w:tcPr>
          <w:p w14:paraId="677932AE" w14:textId="77777777" w:rsidR="00CE0380" w:rsidRPr="00CE0380" w:rsidRDefault="00CE0380" w:rsidP="00CE0380">
            <w:pPr>
              <w:rPr>
                <w:rFonts w:cstheme="minorHAnsi"/>
                <w:sz w:val="18"/>
                <w:szCs w:val="18"/>
              </w:rPr>
            </w:pPr>
            <w:r w:rsidRPr="00CE0380">
              <w:rPr>
                <w:rFonts w:cstheme="minorHAnsi"/>
                <w:sz w:val="18"/>
                <w:szCs w:val="18"/>
              </w:rPr>
              <w:t>2019:</w:t>
            </w:r>
          </w:p>
          <w:p w14:paraId="2F9A3A6B" w14:textId="77777777" w:rsidR="00CE0380" w:rsidRPr="00CE0380" w:rsidRDefault="00CE0380" w:rsidP="00CE0380">
            <w:pPr>
              <w:rPr>
                <w:rFonts w:cstheme="minorHAnsi"/>
                <w:sz w:val="18"/>
                <w:szCs w:val="18"/>
              </w:rPr>
            </w:pPr>
            <w:r w:rsidRPr="00CE0380">
              <w:rPr>
                <w:rFonts w:cstheme="minorHAnsi"/>
                <w:sz w:val="18"/>
                <w:szCs w:val="18"/>
              </w:rPr>
              <w:t xml:space="preserve"> 68.4 %, hereof </w:t>
            </w:r>
            <w:r w:rsidR="00786627">
              <w:rPr>
                <w:rFonts w:cstheme="minorHAnsi"/>
                <w:sz w:val="18"/>
                <w:szCs w:val="18"/>
              </w:rPr>
              <w:t>11.4 % yellow</w:t>
            </w:r>
          </w:p>
        </w:tc>
        <w:tc>
          <w:tcPr>
            <w:tcW w:w="1607" w:type="dxa"/>
          </w:tcPr>
          <w:p w14:paraId="4ABFE25A" w14:textId="77777777" w:rsidR="00CE0380" w:rsidRPr="00CE0380" w:rsidRDefault="00CE0380" w:rsidP="00CE0380">
            <w:pPr>
              <w:rPr>
                <w:rFonts w:cstheme="minorHAnsi"/>
                <w:sz w:val="18"/>
                <w:szCs w:val="18"/>
              </w:rPr>
            </w:pPr>
          </w:p>
        </w:tc>
        <w:tc>
          <w:tcPr>
            <w:tcW w:w="1625" w:type="dxa"/>
          </w:tcPr>
          <w:p w14:paraId="3E5B7B79" w14:textId="77777777" w:rsidR="00CE0380" w:rsidRDefault="00ED7120" w:rsidP="00CE0380">
            <w:pPr>
              <w:rPr>
                <w:rFonts w:cstheme="minorHAnsi"/>
                <w:sz w:val="18"/>
                <w:szCs w:val="18"/>
              </w:rPr>
            </w:pPr>
            <w:r>
              <w:rPr>
                <w:rFonts w:cstheme="minorHAnsi"/>
                <w:sz w:val="18"/>
                <w:szCs w:val="18"/>
              </w:rPr>
              <w:t>2019:</w:t>
            </w:r>
          </w:p>
          <w:p w14:paraId="569CB68F" w14:textId="77777777" w:rsidR="006B644A" w:rsidRDefault="00ED7120" w:rsidP="006B644A">
            <w:pPr>
              <w:pStyle w:val="Akapitzlist"/>
              <w:numPr>
                <w:ilvl w:val="0"/>
                <w:numId w:val="7"/>
              </w:numPr>
              <w:ind w:hanging="541"/>
              <w:rPr>
                <w:rFonts w:cstheme="minorHAnsi"/>
                <w:sz w:val="18"/>
                <w:szCs w:val="18"/>
              </w:rPr>
            </w:pPr>
            <w:r w:rsidRPr="006B644A">
              <w:rPr>
                <w:rFonts w:cstheme="minorHAnsi"/>
                <w:sz w:val="18"/>
                <w:szCs w:val="18"/>
              </w:rPr>
              <w:t>DGB. 5.8 million members (roughly 14%)</w:t>
            </w:r>
            <w:r w:rsidR="006B644A" w:rsidRPr="006B644A">
              <w:rPr>
                <w:rFonts w:cstheme="minorHAnsi"/>
                <w:sz w:val="18"/>
                <w:szCs w:val="18"/>
              </w:rPr>
              <w:t>, IG Metall 38% of all DGB members, Verdi 33%.</w:t>
            </w:r>
          </w:p>
          <w:p w14:paraId="5514717A" w14:textId="77777777" w:rsidR="006B644A" w:rsidRPr="006B644A" w:rsidRDefault="006B644A" w:rsidP="006B644A">
            <w:pPr>
              <w:pStyle w:val="Akapitzlist"/>
              <w:numPr>
                <w:ilvl w:val="0"/>
                <w:numId w:val="7"/>
              </w:numPr>
              <w:ind w:hanging="541"/>
              <w:rPr>
                <w:rFonts w:cstheme="minorHAnsi"/>
                <w:sz w:val="18"/>
                <w:szCs w:val="18"/>
              </w:rPr>
            </w:pPr>
            <w:r w:rsidRPr="006B644A">
              <w:rPr>
                <w:rFonts w:cstheme="minorHAnsi"/>
                <w:sz w:val="18"/>
                <w:szCs w:val="18"/>
              </w:rPr>
              <w:t xml:space="preserve">Vereinigung Cockpit (Pilots union) 9,300 members - ≥ 80%. </w:t>
            </w:r>
            <w:r w:rsidRPr="006B644A">
              <w:rPr>
                <w:rFonts w:cstheme="minorHAnsi"/>
                <w:sz w:val="18"/>
                <w:szCs w:val="18"/>
                <w:shd w:val="clear" w:color="auto" w:fill="FFFFFF"/>
              </w:rPr>
              <w:t xml:space="preserve">Unabhängige Flugbegleiter Organisation (cabin crew) 10,000 members – over </w:t>
            </w:r>
            <w:r w:rsidRPr="006B644A">
              <w:rPr>
                <w:rFonts w:cstheme="minorHAnsi"/>
                <w:sz w:val="18"/>
                <w:szCs w:val="18"/>
                <w:shd w:val="clear" w:color="auto" w:fill="FFFFFF"/>
              </w:rPr>
              <w:lastRenderedPageBreak/>
              <w:t>25 % of all cabin crew members</w:t>
            </w:r>
          </w:p>
          <w:p w14:paraId="0C5233E2" w14:textId="77777777" w:rsidR="00ED7120" w:rsidRPr="006B644A" w:rsidRDefault="00ED7120" w:rsidP="00CE0380">
            <w:pPr>
              <w:rPr>
                <w:rFonts w:cstheme="minorHAnsi"/>
                <w:sz w:val="18"/>
                <w:szCs w:val="18"/>
              </w:rPr>
            </w:pPr>
            <w:r w:rsidRPr="006B644A">
              <w:rPr>
                <w:rFonts w:cstheme="minorHAnsi"/>
                <w:sz w:val="18"/>
                <w:szCs w:val="18"/>
              </w:rPr>
              <w:t xml:space="preserve"> </w:t>
            </w:r>
          </w:p>
        </w:tc>
        <w:tc>
          <w:tcPr>
            <w:tcW w:w="1591" w:type="dxa"/>
          </w:tcPr>
          <w:p w14:paraId="489D216B" w14:textId="77777777" w:rsidR="00CE0380" w:rsidRPr="006B644A" w:rsidRDefault="00CE0380" w:rsidP="00CE0380">
            <w:pPr>
              <w:rPr>
                <w:rFonts w:cstheme="minorHAnsi"/>
                <w:sz w:val="18"/>
                <w:szCs w:val="18"/>
              </w:rPr>
            </w:pPr>
          </w:p>
        </w:tc>
        <w:tc>
          <w:tcPr>
            <w:tcW w:w="1610" w:type="dxa"/>
          </w:tcPr>
          <w:p w14:paraId="4F17E82D" w14:textId="77777777" w:rsidR="00CE0380" w:rsidRPr="006B644A" w:rsidRDefault="00CE0380" w:rsidP="00CE0380">
            <w:pPr>
              <w:rPr>
                <w:rFonts w:cstheme="minorHAnsi"/>
                <w:sz w:val="18"/>
                <w:szCs w:val="18"/>
              </w:rPr>
            </w:pPr>
          </w:p>
        </w:tc>
        <w:tc>
          <w:tcPr>
            <w:tcW w:w="1609" w:type="dxa"/>
          </w:tcPr>
          <w:p w14:paraId="6332EC2C" w14:textId="7FCA4EB1" w:rsidR="00CE0380" w:rsidRPr="00EF6E0B" w:rsidRDefault="00AE0A10" w:rsidP="00EF6E0B">
            <w:pPr>
              <w:rPr>
                <w:rFonts w:cstheme="minorHAnsi"/>
                <w:sz w:val="18"/>
                <w:szCs w:val="18"/>
              </w:rPr>
            </w:pPr>
            <w:r w:rsidRPr="00EF6E0B">
              <w:rPr>
                <w:rFonts w:cstheme="minorHAnsi"/>
                <w:color w:val="000000"/>
                <w:sz w:val="18"/>
                <w:szCs w:val="18"/>
                <w:shd w:val="clear" w:color="auto" w:fill="FFFFFF"/>
                <w:lang w:val="en-GB"/>
              </w:rPr>
              <w:t>The largest number of  organizations is present in the most industrialized areas.</w:t>
            </w:r>
            <w:r w:rsidRPr="00EF6E0B">
              <w:rPr>
                <w:rFonts w:cstheme="minorHAnsi"/>
                <w:sz w:val="18"/>
                <w:szCs w:val="18"/>
                <w:lang w:val="en-GB"/>
              </w:rPr>
              <w:t xml:space="preserve"> </w:t>
            </w:r>
            <w:r w:rsidRPr="00EF6E0B">
              <w:rPr>
                <w:rFonts w:cstheme="minorHAnsi"/>
                <w:color w:val="000000"/>
                <w:sz w:val="18"/>
                <w:szCs w:val="18"/>
                <w:shd w:val="clear" w:color="auto" w:fill="FFFFFF"/>
                <w:lang w:val="en-GB"/>
              </w:rPr>
              <w:t xml:space="preserve"> The largest number (14.9%) of trade unions was located in the Silesian Voivodeship in 2018, slightly lower (12.5%) in the </w:t>
            </w:r>
            <w:proofErr w:type="spellStart"/>
            <w:r w:rsidRPr="00EF6E0B">
              <w:rPr>
                <w:rFonts w:cstheme="minorHAnsi"/>
                <w:color w:val="000000"/>
                <w:sz w:val="18"/>
                <w:szCs w:val="18"/>
                <w:shd w:val="clear" w:color="auto" w:fill="FFFFFF"/>
                <w:lang w:val="en-GB"/>
              </w:rPr>
              <w:t>Mazowieckie</w:t>
            </w:r>
            <w:proofErr w:type="spellEnd"/>
            <w:r w:rsidRPr="00EF6E0B">
              <w:rPr>
                <w:rFonts w:cstheme="minorHAnsi"/>
                <w:color w:val="000000"/>
                <w:sz w:val="18"/>
                <w:szCs w:val="18"/>
                <w:shd w:val="clear" w:color="auto" w:fill="FFFFFF"/>
                <w:lang w:val="en-GB"/>
              </w:rPr>
              <w:t xml:space="preserve"> Voivodeship, including in the capital area – 7.9%. On the </w:t>
            </w:r>
            <w:r w:rsidRPr="00EF6E0B">
              <w:rPr>
                <w:rFonts w:cstheme="minorHAnsi"/>
                <w:color w:val="000000"/>
                <w:sz w:val="18"/>
                <w:szCs w:val="18"/>
                <w:shd w:val="clear" w:color="auto" w:fill="FFFFFF"/>
                <w:lang w:val="en-GB"/>
              </w:rPr>
              <w:lastRenderedPageBreak/>
              <w:t xml:space="preserve">other hand, the lowest number of workers' organizations was in the </w:t>
            </w:r>
            <w:proofErr w:type="spellStart"/>
            <w:r w:rsidRPr="00EF6E0B">
              <w:rPr>
                <w:rFonts w:cstheme="minorHAnsi"/>
                <w:color w:val="000000"/>
                <w:sz w:val="18"/>
                <w:szCs w:val="18"/>
                <w:shd w:val="clear" w:color="auto" w:fill="FFFFFF"/>
                <w:lang w:val="en-GB"/>
              </w:rPr>
              <w:t>Lubuskie</w:t>
            </w:r>
            <w:proofErr w:type="spellEnd"/>
            <w:r w:rsidRPr="00EF6E0B">
              <w:rPr>
                <w:rFonts w:cstheme="minorHAnsi"/>
                <w:color w:val="000000"/>
                <w:sz w:val="18"/>
                <w:szCs w:val="18"/>
                <w:shd w:val="clear" w:color="auto" w:fill="FFFFFF"/>
                <w:lang w:val="en-GB"/>
              </w:rPr>
              <w:t xml:space="preserve">, </w:t>
            </w:r>
            <w:proofErr w:type="spellStart"/>
            <w:r w:rsidRPr="00EF6E0B">
              <w:rPr>
                <w:rFonts w:cstheme="minorHAnsi"/>
                <w:color w:val="000000"/>
                <w:sz w:val="18"/>
                <w:szCs w:val="18"/>
                <w:shd w:val="clear" w:color="auto" w:fill="FFFFFF"/>
                <w:lang w:val="en-GB"/>
              </w:rPr>
              <w:t>Opolskie</w:t>
            </w:r>
            <w:proofErr w:type="spellEnd"/>
            <w:r w:rsidRPr="00EF6E0B">
              <w:rPr>
                <w:rFonts w:cstheme="minorHAnsi"/>
                <w:color w:val="000000"/>
                <w:sz w:val="18"/>
                <w:szCs w:val="18"/>
                <w:shd w:val="clear" w:color="auto" w:fill="FFFFFF"/>
                <w:lang w:val="en-GB"/>
              </w:rPr>
              <w:t xml:space="preserve"> and </w:t>
            </w:r>
            <w:proofErr w:type="spellStart"/>
            <w:r w:rsidRPr="00EF6E0B">
              <w:rPr>
                <w:rFonts w:cstheme="minorHAnsi"/>
                <w:color w:val="000000"/>
                <w:sz w:val="18"/>
                <w:szCs w:val="18"/>
                <w:shd w:val="clear" w:color="auto" w:fill="FFFFFF"/>
                <w:lang w:val="en-GB"/>
              </w:rPr>
              <w:t>Podlaskie</w:t>
            </w:r>
            <w:proofErr w:type="spellEnd"/>
            <w:r w:rsidRPr="00EF6E0B">
              <w:rPr>
                <w:rFonts w:cstheme="minorHAnsi"/>
                <w:color w:val="000000"/>
                <w:sz w:val="18"/>
                <w:szCs w:val="18"/>
                <w:shd w:val="clear" w:color="auto" w:fill="FFFFFF"/>
                <w:lang w:val="en-GB"/>
              </w:rPr>
              <w:t xml:space="preserve"> provinces (up to 3% of all unions).</w:t>
            </w:r>
          </w:p>
        </w:tc>
        <w:tc>
          <w:tcPr>
            <w:tcW w:w="1599" w:type="dxa"/>
          </w:tcPr>
          <w:p w14:paraId="339B4E6B" w14:textId="77777777" w:rsidR="00CE0380" w:rsidRPr="006B644A" w:rsidRDefault="00CE0380" w:rsidP="00CE0380">
            <w:pPr>
              <w:rPr>
                <w:rFonts w:cstheme="minorHAnsi"/>
                <w:sz w:val="18"/>
                <w:szCs w:val="18"/>
              </w:rPr>
            </w:pPr>
          </w:p>
        </w:tc>
      </w:tr>
      <w:tr w:rsidR="00940759" w:rsidRPr="00CE0380" w14:paraId="2A419E00" w14:textId="77777777" w:rsidTr="00FA6F28">
        <w:tc>
          <w:tcPr>
            <w:tcW w:w="487" w:type="dxa"/>
            <w:vMerge/>
          </w:tcPr>
          <w:p w14:paraId="1C933CFC" w14:textId="77777777" w:rsidR="00CE0380" w:rsidRPr="006B644A" w:rsidRDefault="00CE0380" w:rsidP="00CE0380">
            <w:pPr>
              <w:rPr>
                <w:rFonts w:cstheme="minorHAnsi"/>
                <w:sz w:val="18"/>
                <w:szCs w:val="18"/>
              </w:rPr>
            </w:pPr>
          </w:p>
        </w:tc>
        <w:tc>
          <w:tcPr>
            <w:tcW w:w="2263" w:type="dxa"/>
            <w:vAlign w:val="center"/>
          </w:tcPr>
          <w:p w14:paraId="579740EC" w14:textId="77777777" w:rsidR="00CE0380" w:rsidRPr="00CE0380" w:rsidRDefault="00CE0380" w:rsidP="00CE0380">
            <w:pPr>
              <w:rPr>
                <w:rFonts w:cstheme="minorHAnsi"/>
                <w:b/>
                <w:sz w:val="18"/>
                <w:szCs w:val="18"/>
              </w:rPr>
            </w:pPr>
            <w:r w:rsidRPr="00CE0380">
              <w:rPr>
                <w:rFonts w:cstheme="minorHAnsi"/>
                <w:b/>
                <w:sz w:val="18"/>
                <w:szCs w:val="18"/>
              </w:rPr>
              <w:t xml:space="preserve">Employers’ organisation </w:t>
            </w:r>
          </w:p>
        </w:tc>
        <w:tc>
          <w:tcPr>
            <w:tcW w:w="1921" w:type="dxa"/>
          </w:tcPr>
          <w:p w14:paraId="60A29279" w14:textId="77777777" w:rsidR="00CE0380" w:rsidRPr="00CE0380" w:rsidRDefault="00CE0380" w:rsidP="00CE0380">
            <w:pPr>
              <w:rPr>
                <w:rFonts w:cstheme="minorHAnsi"/>
                <w:sz w:val="18"/>
                <w:szCs w:val="18"/>
              </w:rPr>
            </w:pPr>
            <w:r w:rsidRPr="00CE0380">
              <w:rPr>
                <w:rFonts w:cstheme="minorHAnsi"/>
                <w:sz w:val="18"/>
                <w:szCs w:val="18"/>
              </w:rPr>
              <w:t>2015:</w:t>
            </w:r>
          </w:p>
          <w:p w14:paraId="57DA05A5" w14:textId="77777777" w:rsidR="00CE0380" w:rsidRPr="00CE0380" w:rsidRDefault="00CE0380" w:rsidP="00CE0380">
            <w:pPr>
              <w:rPr>
                <w:rFonts w:cstheme="minorHAnsi"/>
                <w:sz w:val="18"/>
                <w:szCs w:val="18"/>
              </w:rPr>
            </w:pPr>
            <w:r w:rsidRPr="00CE0380">
              <w:rPr>
                <w:rFonts w:cstheme="minorHAnsi"/>
                <w:sz w:val="18"/>
                <w:szCs w:val="18"/>
              </w:rPr>
              <w:t>Private: 53 %</w:t>
            </w:r>
          </w:p>
          <w:p w14:paraId="6217750A" w14:textId="77777777" w:rsidR="00CE0380" w:rsidRPr="00CE0380" w:rsidRDefault="00CE0380" w:rsidP="00CE0380">
            <w:pPr>
              <w:rPr>
                <w:rFonts w:cstheme="minorHAnsi"/>
                <w:sz w:val="18"/>
                <w:szCs w:val="18"/>
              </w:rPr>
            </w:pPr>
            <w:r w:rsidRPr="00CE0380">
              <w:rPr>
                <w:rFonts w:cstheme="minorHAnsi"/>
                <w:sz w:val="18"/>
                <w:szCs w:val="18"/>
              </w:rPr>
              <w:t>Public: 100 %</w:t>
            </w:r>
          </w:p>
        </w:tc>
        <w:tc>
          <w:tcPr>
            <w:tcW w:w="1607" w:type="dxa"/>
          </w:tcPr>
          <w:p w14:paraId="38F1E244" w14:textId="77777777" w:rsidR="00CE0380" w:rsidRPr="00CE0380" w:rsidRDefault="00CE0380" w:rsidP="00CE0380">
            <w:pPr>
              <w:rPr>
                <w:rFonts w:cstheme="minorHAnsi"/>
                <w:sz w:val="18"/>
                <w:szCs w:val="18"/>
              </w:rPr>
            </w:pPr>
          </w:p>
        </w:tc>
        <w:tc>
          <w:tcPr>
            <w:tcW w:w="1625" w:type="dxa"/>
          </w:tcPr>
          <w:p w14:paraId="3282182E" w14:textId="77777777" w:rsidR="00CE0380" w:rsidRPr="00CE0380" w:rsidRDefault="00CE0380" w:rsidP="00CE0380">
            <w:pPr>
              <w:rPr>
                <w:rFonts w:cstheme="minorHAnsi"/>
                <w:sz w:val="18"/>
                <w:szCs w:val="18"/>
              </w:rPr>
            </w:pPr>
          </w:p>
        </w:tc>
        <w:tc>
          <w:tcPr>
            <w:tcW w:w="1591" w:type="dxa"/>
          </w:tcPr>
          <w:p w14:paraId="43E66F82" w14:textId="77777777" w:rsidR="00CE0380" w:rsidRPr="00CE0380" w:rsidRDefault="00CE0380" w:rsidP="00CE0380">
            <w:pPr>
              <w:rPr>
                <w:rFonts w:cstheme="minorHAnsi"/>
                <w:sz w:val="18"/>
                <w:szCs w:val="18"/>
              </w:rPr>
            </w:pPr>
          </w:p>
        </w:tc>
        <w:tc>
          <w:tcPr>
            <w:tcW w:w="1610" w:type="dxa"/>
          </w:tcPr>
          <w:p w14:paraId="7A509D0C" w14:textId="77777777" w:rsidR="00CE0380" w:rsidRPr="00CE0380" w:rsidRDefault="00CE0380" w:rsidP="00CE0380">
            <w:pPr>
              <w:rPr>
                <w:rFonts w:cstheme="minorHAnsi"/>
                <w:sz w:val="18"/>
                <w:szCs w:val="18"/>
              </w:rPr>
            </w:pPr>
          </w:p>
        </w:tc>
        <w:tc>
          <w:tcPr>
            <w:tcW w:w="1609" w:type="dxa"/>
          </w:tcPr>
          <w:p w14:paraId="01A5D8DD" w14:textId="77777777" w:rsidR="00CE0380" w:rsidRPr="00EF6E0B" w:rsidRDefault="00CE0380" w:rsidP="00EF6E0B">
            <w:pPr>
              <w:rPr>
                <w:rFonts w:cstheme="minorHAnsi"/>
                <w:sz w:val="18"/>
                <w:szCs w:val="18"/>
              </w:rPr>
            </w:pPr>
          </w:p>
        </w:tc>
        <w:tc>
          <w:tcPr>
            <w:tcW w:w="1599" w:type="dxa"/>
          </w:tcPr>
          <w:p w14:paraId="527D415E" w14:textId="77777777" w:rsidR="00CE0380" w:rsidRPr="00CE0380" w:rsidRDefault="00CE0380" w:rsidP="00CE0380">
            <w:pPr>
              <w:rPr>
                <w:rFonts w:cstheme="minorHAnsi"/>
                <w:sz w:val="18"/>
                <w:szCs w:val="18"/>
              </w:rPr>
            </w:pPr>
          </w:p>
        </w:tc>
      </w:tr>
      <w:tr w:rsidR="00940759" w:rsidRPr="00CE0380" w14:paraId="6798F79C" w14:textId="77777777" w:rsidTr="00FA6F28">
        <w:tc>
          <w:tcPr>
            <w:tcW w:w="487" w:type="dxa"/>
            <w:vMerge/>
          </w:tcPr>
          <w:p w14:paraId="325725B1" w14:textId="77777777" w:rsidR="00CE0380" w:rsidRPr="00CE0380" w:rsidRDefault="00CE0380" w:rsidP="00CE0380">
            <w:pPr>
              <w:rPr>
                <w:rFonts w:cstheme="minorHAnsi"/>
                <w:sz w:val="18"/>
                <w:szCs w:val="18"/>
              </w:rPr>
            </w:pPr>
          </w:p>
        </w:tc>
        <w:tc>
          <w:tcPr>
            <w:tcW w:w="2263" w:type="dxa"/>
            <w:vAlign w:val="center"/>
          </w:tcPr>
          <w:p w14:paraId="544DB9E9" w14:textId="77777777" w:rsidR="00CE0380" w:rsidRPr="00CE0380" w:rsidRDefault="00CE0380" w:rsidP="00CE0380">
            <w:pPr>
              <w:rPr>
                <w:rFonts w:cstheme="minorHAnsi"/>
                <w:b/>
                <w:sz w:val="18"/>
                <w:szCs w:val="18"/>
              </w:rPr>
            </w:pPr>
            <w:r w:rsidRPr="00CE0380">
              <w:rPr>
                <w:rFonts w:cstheme="minorHAnsi"/>
                <w:b/>
                <w:sz w:val="18"/>
                <w:szCs w:val="18"/>
              </w:rPr>
              <w:t>Collective bargaining coverage</w:t>
            </w:r>
          </w:p>
        </w:tc>
        <w:tc>
          <w:tcPr>
            <w:tcW w:w="1921" w:type="dxa"/>
          </w:tcPr>
          <w:p w14:paraId="44E20BD7" w14:textId="77777777" w:rsidR="00CE0380" w:rsidRPr="00CE0380" w:rsidRDefault="00CE0380" w:rsidP="00CE0380">
            <w:pPr>
              <w:rPr>
                <w:rFonts w:cstheme="minorHAnsi"/>
                <w:sz w:val="18"/>
                <w:szCs w:val="18"/>
              </w:rPr>
            </w:pPr>
            <w:r w:rsidRPr="00CE0380">
              <w:rPr>
                <w:rFonts w:cstheme="minorHAnsi"/>
                <w:sz w:val="18"/>
                <w:szCs w:val="18"/>
              </w:rPr>
              <w:t>2015:</w:t>
            </w:r>
          </w:p>
          <w:p w14:paraId="2EED1C09" w14:textId="77777777" w:rsidR="00CE0380" w:rsidRPr="00CE0380" w:rsidRDefault="00CE0380" w:rsidP="00CE0380">
            <w:pPr>
              <w:rPr>
                <w:rFonts w:cstheme="minorHAnsi"/>
                <w:sz w:val="18"/>
                <w:szCs w:val="18"/>
              </w:rPr>
            </w:pPr>
            <w:r w:rsidRPr="00CE0380">
              <w:rPr>
                <w:rFonts w:cstheme="minorHAnsi"/>
                <w:sz w:val="18"/>
                <w:szCs w:val="18"/>
              </w:rPr>
              <w:t>Private: 74 %</w:t>
            </w:r>
          </w:p>
          <w:p w14:paraId="59595272" w14:textId="77777777" w:rsidR="00CE0380" w:rsidRPr="00CE0380" w:rsidRDefault="00CE0380" w:rsidP="00CE0380">
            <w:pPr>
              <w:rPr>
                <w:rFonts w:cstheme="minorHAnsi"/>
                <w:sz w:val="18"/>
                <w:szCs w:val="18"/>
              </w:rPr>
            </w:pPr>
            <w:r w:rsidRPr="00CE0380">
              <w:rPr>
                <w:rFonts w:cstheme="minorHAnsi"/>
                <w:sz w:val="18"/>
                <w:szCs w:val="18"/>
              </w:rPr>
              <w:t>Public: 100 %</w:t>
            </w:r>
          </w:p>
        </w:tc>
        <w:tc>
          <w:tcPr>
            <w:tcW w:w="1607" w:type="dxa"/>
          </w:tcPr>
          <w:p w14:paraId="52BCBCB3" w14:textId="77777777" w:rsidR="00CE0380" w:rsidRPr="00CE0380" w:rsidRDefault="00CE0380" w:rsidP="00CE0380">
            <w:pPr>
              <w:rPr>
                <w:rFonts w:cstheme="minorHAnsi"/>
                <w:sz w:val="18"/>
                <w:szCs w:val="18"/>
              </w:rPr>
            </w:pPr>
          </w:p>
        </w:tc>
        <w:tc>
          <w:tcPr>
            <w:tcW w:w="1625" w:type="dxa"/>
          </w:tcPr>
          <w:p w14:paraId="2D9FFE56" w14:textId="77777777" w:rsidR="00CE0380" w:rsidRDefault="006B644A" w:rsidP="00CE0380">
            <w:pPr>
              <w:rPr>
                <w:rFonts w:cstheme="minorHAnsi"/>
                <w:sz w:val="18"/>
                <w:szCs w:val="18"/>
              </w:rPr>
            </w:pPr>
            <w:r>
              <w:rPr>
                <w:rFonts w:cstheme="minorHAnsi"/>
                <w:sz w:val="18"/>
                <w:szCs w:val="18"/>
              </w:rPr>
              <w:t>2019:</w:t>
            </w:r>
          </w:p>
          <w:p w14:paraId="6DED04E1" w14:textId="77777777" w:rsidR="006B644A" w:rsidRDefault="006B644A" w:rsidP="006B644A">
            <w:pPr>
              <w:pStyle w:val="Akapitzlist"/>
              <w:numPr>
                <w:ilvl w:val="0"/>
                <w:numId w:val="8"/>
              </w:numPr>
              <w:rPr>
                <w:rFonts w:cstheme="minorHAnsi"/>
                <w:sz w:val="18"/>
                <w:szCs w:val="18"/>
              </w:rPr>
            </w:pPr>
            <w:r w:rsidRPr="006B644A">
              <w:rPr>
                <w:rFonts w:cstheme="minorHAnsi"/>
                <w:sz w:val="18"/>
                <w:szCs w:val="18"/>
              </w:rPr>
              <w:t>West 28%</w:t>
            </w:r>
          </w:p>
          <w:p w14:paraId="38E10B33" w14:textId="77777777" w:rsidR="006B644A" w:rsidRPr="006B644A" w:rsidRDefault="006B644A" w:rsidP="00CE0380">
            <w:pPr>
              <w:pStyle w:val="Akapitzlist"/>
              <w:numPr>
                <w:ilvl w:val="0"/>
                <w:numId w:val="8"/>
              </w:numPr>
              <w:rPr>
                <w:rFonts w:cstheme="minorHAnsi"/>
                <w:sz w:val="18"/>
                <w:szCs w:val="18"/>
              </w:rPr>
            </w:pPr>
            <w:r w:rsidRPr="006B644A">
              <w:rPr>
                <w:rFonts w:cstheme="minorHAnsi"/>
                <w:sz w:val="18"/>
                <w:szCs w:val="18"/>
              </w:rPr>
              <w:t>East 20 %</w:t>
            </w:r>
          </w:p>
        </w:tc>
        <w:tc>
          <w:tcPr>
            <w:tcW w:w="1591" w:type="dxa"/>
          </w:tcPr>
          <w:p w14:paraId="2C7766E4" w14:textId="77777777" w:rsidR="00CE0380" w:rsidRPr="00CE0380" w:rsidRDefault="00CE0380" w:rsidP="00CE0380">
            <w:pPr>
              <w:rPr>
                <w:rFonts w:cstheme="minorHAnsi"/>
                <w:sz w:val="18"/>
                <w:szCs w:val="18"/>
              </w:rPr>
            </w:pPr>
          </w:p>
        </w:tc>
        <w:tc>
          <w:tcPr>
            <w:tcW w:w="1610" w:type="dxa"/>
          </w:tcPr>
          <w:p w14:paraId="7BB2F79D" w14:textId="77777777" w:rsidR="00CE0380" w:rsidRPr="00CE0380" w:rsidRDefault="00CE0380" w:rsidP="00CE0380">
            <w:pPr>
              <w:rPr>
                <w:rFonts w:cstheme="minorHAnsi"/>
                <w:sz w:val="18"/>
                <w:szCs w:val="18"/>
              </w:rPr>
            </w:pPr>
          </w:p>
        </w:tc>
        <w:tc>
          <w:tcPr>
            <w:tcW w:w="1609" w:type="dxa"/>
          </w:tcPr>
          <w:p w14:paraId="1BD24A7B" w14:textId="5BDA2CA4" w:rsidR="00CE0380" w:rsidRPr="00EF6E0B" w:rsidRDefault="00AE0A10" w:rsidP="00EF6E0B">
            <w:pPr>
              <w:rPr>
                <w:rFonts w:cstheme="minorHAnsi"/>
                <w:sz w:val="18"/>
                <w:szCs w:val="18"/>
              </w:rPr>
            </w:pPr>
            <w:r w:rsidRPr="00EF6E0B">
              <w:rPr>
                <w:rFonts w:cstheme="minorHAnsi"/>
                <w:sz w:val="18"/>
                <w:szCs w:val="18"/>
              </w:rPr>
              <w:t>2019: on average 20%</w:t>
            </w:r>
          </w:p>
        </w:tc>
        <w:tc>
          <w:tcPr>
            <w:tcW w:w="1599" w:type="dxa"/>
          </w:tcPr>
          <w:p w14:paraId="6D8021AE" w14:textId="77777777" w:rsidR="00CE0380" w:rsidRPr="00CE0380" w:rsidRDefault="00CE0380" w:rsidP="00CE0380">
            <w:pPr>
              <w:rPr>
                <w:rFonts w:cstheme="minorHAnsi"/>
                <w:sz w:val="18"/>
                <w:szCs w:val="18"/>
              </w:rPr>
            </w:pPr>
          </w:p>
        </w:tc>
      </w:tr>
      <w:tr w:rsidR="00940759" w:rsidRPr="00CE0380" w14:paraId="2FE1F769" w14:textId="77777777" w:rsidTr="00FA6F28">
        <w:tc>
          <w:tcPr>
            <w:tcW w:w="487" w:type="dxa"/>
            <w:vAlign w:val="center"/>
          </w:tcPr>
          <w:p w14:paraId="72600EFC" w14:textId="77777777" w:rsidR="00BD6658" w:rsidRPr="00CE0380" w:rsidRDefault="00CE0380" w:rsidP="00CE0380">
            <w:pPr>
              <w:rPr>
                <w:rFonts w:cstheme="minorHAnsi"/>
                <w:b/>
                <w:sz w:val="18"/>
                <w:szCs w:val="18"/>
              </w:rPr>
            </w:pPr>
            <w:r w:rsidRPr="00CE0380">
              <w:rPr>
                <w:rFonts w:cstheme="minorHAnsi"/>
                <w:b/>
                <w:sz w:val="18"/>
                <w:szCs w:val="18"/>
              </w:rPr>
              <w:t>5</w:t>
            </w:r>
          </w:p>
        </w:tc>
        <w:tc>
          <w:tcPr>
            <w:tcW w:w="2263" w:type="dxa"/>
            <w:vAlign w:val="center"/>
          </w:tcPr>
          <w:p w14:paraId="6A2BC84A" w14:textId="77777777" w:rsidR="00BD6658" w:rsidRPr="00CE0380" w:rsidRDefault="00CE0380" w:rsidP="00CE0380">
            <w:pPr>
              <w:rPr>
                <w:rFonts w:cstheme="minorHAnsi"/>
                <w:b/>
                <w:sz w:val="18"/>
                <w:szCs w:val="18"/>
              </w:rPr>
            </w:pPr>
            <w:r w:rsidRPr="00CE0380">
              <w:rPr>
                <w:rFonts w:cstheme="minorHAnsi"/>
                <w:b/>
                <w:sz w:val="18"/>
                <w:szCs w:val="18"/>
              </w:rPr>
              <w:t>Social partners strength vis-á-vis the state</w:t>
            </w:r>
          </w:p>
        </w:tc>
        <w:tc>
          <w:tcPr>
            <w:tcW w:w="1921" w:type="dxa"/>
          </w:tcPr>
          <w:p w14:paraId="2CAFAAB5" w14:textId="77777777" w:rsidR="00BD6658" w:rsidRPr="00CE0380" w:rsidRDefault="00CE0380" w:rsidP="00CE0380">
            <w:pPr>
              <w:rPr>
                <w:rFonts w:cstheme="minorHAnsi"/>
                <w:sz w:val="18"/>
                <w:szCs w:val="18"/>
              </w:rPr>
            </w:pPr>
            <w:r w:rsidRPr="00CE0380">
              <w:rPr>
                <w:rFonts w:cstheme="minorHAnsi"/>
                <w:sz w:val="18"/>
                <w:szCs w:val="18"/>
              </w:rPr>
              <w:t>Unions as wel</w:t>
            </w:r>
            <w:r>
              <w:rPr>
                <w:rFonts w:cstheme="minorHAnsi"/>
                <w:sz w:val="18"/>
                <w:szCs w:val="18"/>
              </w:rPr>
              <w:t xml:space="preserve">l as EOs are respected partners. They dominate regulation of the labour market and are often involved in tri-partite negotiation when major well-fare issues are at stake (pension, </w:t>
            </w:r>
            <w:r w:rsidR="00E609EB">
              <w:rPr>
                <w:rFonts w:cstheme="minorHAnsi"/>
                <w:sz w:val="18"/>
                <w:szCs w:val="18"/>
              </w:rPr>
              <w:t>paternity</w:t>
            </w:r>
            <w:r>
              <w:rPr>
                <w:rFonts w:cstheme="minorHAnsi"/>
                <w:sz w:val="18"/>
                <w:szCs w:val="18"/>
              </w:rPr>
              <w:t xml:space="preserve"> leave, vocational training</w:t>
            </w:r>
            <w:r w:rsidR="00786627">
              <w:rPr>
                <w:rFonts w:cstheme="minorHAnsi"/>
                <w:sz w:val="18"/>
                <w:szCs w:val="18"/>
              </w:rPr>
              <w:t xml:space="preserve"> etc.</w:t>
            </w:r>
            <w:r>
              <w:rPr>
                <w:rFonts w:cstheme="minorHAnsi"/>
                <w:sz w:val="18"/>
                <w:szCs w:val="18"/>
              </w:rPr>
              <w:t>)</w:t>
            </w:r>
          </w:p>
        </w:tc>
        <w:tc>
          <w:tcPr>
            <w:tcW w:w="1607" w:type="dxa"/>
          </w:tcPr>
          <w:p w14:paraId="6A34A3D7" w14:textId="77777777" w:rsidR="00BD6658" w:rsidRPr="00CE0380" w:rsidRDefault="00BD6658" w:rsidP="00CE0380">
            <w:pPr>
              <w:rPr>
                <w:rFonts w:cstheme="minorHAnsi"/>
                <w:sz w:val="18"/>
                <w:szCs w:val="18"/>
              </w:rPr>
            </w:pPr>
          </w:p>
        </w:tc>
        <w:tc>
          <w:tcPr>
            <w:tcW w:w="1625" w:type="dxa"/>
          </w:tcPr>
          <w:p w14:paraId="007E50E4" w14:textId="77777777" w:rsidR="00BD6658" w:rsidRPr="00CE0380" w:rsidRDefault="00877051" w:rsidP="00877051">
            <w:pPr>
              <w:rPr>
                <w:rFonts w:cstheme="minorHAnsi"/>
                <w:sz w:val="18"/>
                <w:szCs w:val="18"/>
              </w:rPr>
            </w:pPr>
            <w:r>
              <w:rPr>
                <w:rFonts w:cstheme="minorHAnsi"/>
                <w:sz w:val="18"/>
                <w:szCs w:val="18"/>
              </w:rPr>
              <w:t xml:space="preserve">There are no available stats regarding membership, the collective bargaining coverage suggests that the percentage is low due to the fact that membership traditionally means you are covered by CB. In 2000, 47% of West German companies were involved in CB and 27 in the East. </w:t>
            </w:r>
          </w:p>
        </w:tc>
        <w:tc>
          <w:tcPr>
            <w:tcW w:w="1591" w:type="dxa"/>
          </w:tcPr>
          <w:p w14:paraId="08F1EFE2" w14:textId="77777777" w:rsidR="00BD6658" w:rsidRPr="00CE0380" w:rsidRDefault="00BD6658" w:rsidP="00CE0380">
            <w:pPr>
              <w:rPr>
                <w:rFonts w:cstheme="minorHAnsi"/>
                <w:sz w:val="18"/>
                <w:szCs w:val="18"/>
              </w:rPr>
            </w:pPr>
          </w:p>
        </w:tc>
        <w:tc>
          <w:tcPr>
            <w:tcW w:w="1610" w:type="dxa"/>
          </w:tcPr>
          <w:p w14:paraId="448C554B" w14:textId="77777777" w:rsidR="00BD6658" w:rsidRPr="00CE0380" w:rsidRDefault="00BD6658" w:rsidP="00CE0380">
            <w:pPr>
              <w:rPr>
                <w:rFonts w:cstheme="minorHAnsi"/>
                <w:sz w:val="18"/>
                <w:szCs w:val="18"/>
              </w:rPr>
            </w:pPr>
          </w:p>
        </w:tc>
        <w:tc>
          <w:tcPr>
            <w:tcW w:w="1609" w:type="dxa"/>
          </w:tcPr>
          <w:p w14:paraId="56B0F952" w14:textId="73959D40" w:rsidR="00BD6658" w:rsidRPr="00EF6E0B" w:rsidRDefault="0049242D" w:rsidP="00EF6E0B">
            <w:pPr>
              <w:rPr>
                <w:rFonts w:cstheme="minorHAnsi"/>
                <w:sz w:val="18"/>
                <w:szCs w:val="18"/>
              </w:rPr>
            </w:pPr>
            <w:r w:rsidRPr="00EF6E0B">
              <w:rPr>
                <w:rFonts w:cstheme="minorHAnsi"/>
                <w:sz w:val="18"/>
                <w:szCs w:val="18"/>
              </w:rPr>
              <w:t xml:space="preserve">Generally unions are respected partners, but </w:t>
            </w:r>
            <w:r w:rsidR="00D67BB0" w:rsidRPr="00EF6E0B">
              <w:rPr>
                <w:rFonts w:cstheme="minorHAnsi"/>
                <w:sz w:val="18"/>
                <w:szCs w:val="18"/>
              </w:rPr>
              <w:t xml:space="preserve">the position depends on  </w:t>
            </w:r>
            <w:r w:rsidR="00D67BB0" w:rsidRPr="00EF6E0B">
              <w:rPr>
                <w:rFonts w:cstheme="minorHAnsi"/>
                <w:sz w:val="18"/>
                <w:szCs w:val="18"/>
              </w:rPr>
              <w:t>the relationship in the company and the sector</w:t>
            </w:r>
            <w:r w:rsidR="00D67BB0" w:rsidRPr="00EF6E0B">
              <w:rPr>
                <w:rFonts w:cstheme="minorHAnsi"/>
                <w:sz w:val="18"/>
                <w:szCs w:val="18"/>
              </w:rPr>
              <w:t>.</w:t>
            </w:r>
          </w:p>
        </w:tc>
        <w:tc>
          <w:tcPr>
            <w:tcW w:w="1599" w:type="dxa"/>
          </w:tcPr>
          <w:p w14:paraId="5E59A37E" w14:textId="77777777" w:rsidR="00BD6658" w:rsidRPr="00CE0380" w:rsidRDefault="00BD6658" w:rsidP="00CE0380">
            <w:pPr>
              <w:rPr>
                <w:rFonts w:cstheme="minorHAnsi"/>
                <w:sz w:val="18"/>
                <w:szCs w:val="18"/>
              </w:rPr>
            </w:pPr>
          </w:p>
        </w:tc>
      </w:tr>
      <w:tr w:rsidR="00940759" w:rsidRPr="00CE0380" w14:paraId="5DA7F7EF" w14:textId="77777777" w:rsidTr="00FA6F28">
        <w:tc>
          <w:tcPr>
            <w:tcW w:w="487" w:type="dxa"/>
            <w:vAlign w:val="center"/>
          </w:tcPr>
          <w:p w14:paraId="0ADD3A6F" w14:textId="77777777" w:rsidR="00CE0380" w:rsidRPr="00CE0380" w:rsidRDefault="00CE0380" w:rsidP="00CE0380">
            <w:pPr>
              <w:rPr>
                <w:rFonts w:cstheme="minorHAnsi"/>
                <w:b/>
                <w:sz w:val="18"/>
                <w:szCs w:val="18"/>
              </w:rPr>
            </w:pPr>
            <w:r>
              <w:rPr>
                <w:rFonts w:cstheme="minorHAnsi"/>
                <w:b/>
                <w:sz w:val="18"/>
                <w:szCs w:val="18"/>
              </w:rPr>
              <w:t>6</w:t>
            </w:r>
          </w:p>
        </w:tc>
        <w:tc>
          <w:tcPr>
            <w:tcW w:w="2263" w:type="dxa"/>
            <w:vAlign w:val="center"/>
          </w:tcPr>
          <w:p w14:paraId="64176C25" w14:textId="77777777" w:rsidR="00CE0380" w:rsidRPr="00CE0380" w:rsidRDefault="001E5636" w:rsidP="00CE0380">
            <w:pPr>
              <w:rPr>
                <w:rFonts w:cstheme="minorHAnsi"/>
                <w:b/>
                <w:sz w:val="18"/>
                <w:szCs w:val="18"/>
              </w:rPr>
            </w:pPr>
            <w:r>
              <w:rPr>
                <w:rFonts w:cstheme="minorHAnsi"/>
                <w:b/>
                <w:sz w:val="18"/>
                <w:szCs w:val="18"/>
              </w:rPr>
              <w:t>The balance btw. Social partners and the state (overlapping with Q5 and Q2)</w:t>
            </w:r>
          </w:p>
        </w:tc>
        <w:tc>
          <w:tcPr>
            <w:tcW w:w="1921" w:type="dxa"/>
          </w:tcPr>
          <w:p w14:paraId="719CADA4" w14:textId="77777777" w:rsidR="00CE0380" w:rsidRPr="00CE0380" w:rsidRDefault="00CE0380" w:rsidP="00CE0380">
            <w:pPr>
              <w:rPr>
                <w:rFonts w:cstheme="minorHAnsi"/>
                <w:sz w:val="18"/>
                <w:szCs w:val="18"/>
              </w:rPr>
            </w:pPr>
          </w:p>
        </w:tc>
        <w:tc>
          <w:tcPr>
            <w:tcW w:w="1607" w:type="dxa"/>
          </w:tcPr>
          <w:p w14:paraId="22BE637E" w14:textId="77777777" w:rsidR="00CE0380" w:rsidRPr="00CE0380" w:rsidRDefault="00CE0380" w:rsidP="00CE0380">
            <w:pPr>
              <w:rPr>
                <w:rFonts w:cstheme="minorHAnsi"/>
                <w:sz w:val="18"/>
                <w:szCs w:val="18"/>
              </w:rPr>
            </w:pPr>
          </w:p>
        </w:tc>
        <w:tc>
          <w:tcPr>
            <w:tcW w:w="1625" w:type="dxa"/>
          </w:tcPr>
          <w:p w14:paraId="7CFB9670" w14:textId="77777777" w:rsidR="00CE0380" w:rsidRPr="00CE0380" w:rsidRDefault="00CE0380" w:rsidP="00CE0380">
            <w:pPr>
              <w:rPr>
                <w:rFonts w:cstheme="minorHAnsi"/>
                <w:sz w:val="18"/>
                <w:szCs w:val="18"/>
              </w:rPr>
            </w:pPr>
          </w:p>
        </w:tc>
        <w:tc>
          <w:tcPr>
            <w:tcW w:w="1591" w:type="dxa"/>
          </w:tcPr>
          <w:p w14:paraId="5AC73355" w14:textId="77777777" w:rsidR="00CE0380" w:rsidRPr="00CE0380" w:rsidRDefault="00CE0380" w:rsidP="00CE0380">
            <w:pPr>
              <w:rPr>
                <w:rFonts w:cstheme="minorHAnsi"/>
                <w:sz w:val="18"/>
                <w:szCs w:val="18"/>
              </w:rPr>
            </w:pPr>
          </w:p>
        </w:tc>
        <w:tc>
          <w:tcPr>
            <w:tcW w:w="1610" w:type="dxa"/>
          </w:tcPr>
          <w:p w14:paraId="27092C68" w14:textId="77777777" w:rsidR="00CE0380" w:rsidRPr="00CE0380" w:rsidRDefault="00CE0380" w:rsidP="00CE0380">
            <w:pPr>
              <w:rPr>
                <w:rFonts w:cstheme="minorHAnsi"/>
                <w:sz w:val="18"/>
                <w:szCs w:val="18"/>
              </w:rPr>
            </w:pPr>
          </w:p>
        </w:tc>
        <w:tc>
          <w:tcPr>
            <w:tcW w:w="1609" w:type="dxa"/>
          </w:tcPr>
          <w:p w14:paraId="25F9542B" w14:textId="1DBB513E" w:rsidR="00CE0380" w:rsidRPr="00EF6E0B" w:rsidRDefault="00D67BB0" w:rsidP="00EF6E0B">
            <w:pPr>
              <w:rPr>
                <w:rFonts w:cstheme="minorHAnsi"/>
                <w:sz w:val="18"/>
                <w:szCs w:val="18"/>
              </w:rPr>
            </w:pPr>
            <w:r w:rsidRPr="00EF6E0B">
              <w:rPr>
                <w:rFonts w:cstheme="minorHAnsi"/>
                <w:sz w:val="18"/>
                <w:szCs w:val="18"/>
                <w:lang w:val="en-GB"/>
              </w:rPr>
              <w:t>There is no balance</w:t>
            </w:r>
            <w:r w:rsidRPr="00EF6E0B">
              <w:rPr>
                <w:rFonts w:cstheme="minorHAnsi"/>
                <w:sz w:val="18"/>
                <w:szCs w:val="18"/>
                <w:lang w:val="en-GB"/>
              </w:rPr>
              <w:t>.</w:t>
            </w:r>
          </w:p>
        </w:tc>
        <w:tc>
          <w:tcPr>
            <w:tcW w:w="1599" w:type="dxa"/>
          </w:tcPr>
          <w:p w14:paraId="691ECCE9" w14:textId="77777777" w:rsidR="00CE0380" w:rsidRPr="00CE0380" w:rsidRDefault="00CE0380" w:rsidP="00CE0380">
            <w:pPr>
              <w:rPr>
                <w:rFonts w:cstheme="minorHAnsi"/>
                <w:sz w:val="18"/>
                <w:szCs w:val="18"/>
              </w:rPr>
            </w:pPr>
          </w:p>
        </w:tc>
      </w:tr>
      <w:tr w:rsidR="00940759" w:rsidRPr="00CE0380" w14:paraId="02948507" w14:textId="77777777" w:rsidTr="00FA6F28">
        <w:tc>
          <w:tcPr>
            <w:tcW w:w="487" w:type="dxa"/>
            <w:vAlign w:val="center"/>
          </w:tcPr>
          <w:p w14:paraId="0FDF7E3E" w14:textId="77777777" w:rsidR="00CE0380" w:rsidRPr="00CE0380" w:rsidRDefault="001E5636" w:rsidP="00CE0380">
            <w:pPr>
              <w:rPr>
                <w:rFonts w:cstheme="minorHAnsi"/>
                <w:b/>
                <w:sz w:val="18"/>
                <w:szCs w:val="18"/>
              </w:rPr>
            </w:pPr>
            <w:r>
              <w:rPr>
                <w:rFonts w:cstheme="minorHAnsi"/>
                <w:b/>
                <w:sz w:val="18"/>
                <w:szCs w:val="18"/>
              </w:rPr>
              <w:t>7</w:t>
            </w:r>
          </w:p>
        </w:tc>
        <w:tc>
          <w:tcPr>
            <w:tcW w:w="2263" w:type="dxa"/>
            <w:vAlign w:val="center"/>
          </w:tcPr>
          <w:p w14:paraId="0BFAD204" w14:textId="77777777" w:rsidR="00CE0380" w:rsidRPr="00CE0380" w:rsidRDefault="001E5636" w:rsidP="001E5636">
            <w:pPr>
              <w:rPr>
                <w:rFonts w:cstheme="minorHAnsi"/>
                <w:b/>
                <w:sz w:val="18"/>
                <w:szCs w:val="18"/>
              </w:rPr>
            </w:pPr>
            <w:r>
              <w:rPr>
                <w:rFonts w:cstheme="minorHAnsi"/>
                <w:b/>
                <w:sz w:val="18"/>
                <w:szCs w:val="18"/>
              </w:rPr>
              <w:t>Legislation vs. collective agreements in labour market regulation</w:t>
            </w:r>
          </w:p>
        </w:tc>
        <w:tc>
          <w:tcPr>
            <w:tcW w:w="1921" w:type="dxa"/>
          </w:tcPr>
          <w:p w14:paraId="30578D7D" w14:textId="77777777" w:rsidR="00CE0380" w:rsidRPr="00CE0380" w:rsidRDefault="001E5636" w:rsidP="00786627">
            <w:pPr>
              <w:rPr>
                <w:rFonts w:cstheme="minorHAnsi"/>
                <w:sz w:val="18"/>
                <w:szCs w:val="18"/>
              </w:rPr>
            </w:pPr>
            <w:r>
              <w:rPr>
                <w:rFonts w:cstheme="minorHAnsi"/>
                <w:sz w:val="18"/>
                <w:szCs w:val="18"/>
              </w:rPr>
              <w:t>Legislation is playing a with</w:t>
            </w:r>
            <w:r w:rsidR="00B1269A">
              <w:rPr>
                <w:rFonts w:cstheme="minorHAnsi"/>
                <w:sz w:val="18"/>
                <w:szCs w:val="18"/>
              </w:rPr>
              <w:t>drawn role while</w:t>
            </w:r>
            <w:r w:rsidR="00786627">
              <w:rPr>
                <w:rFonts w:cstheme="minorHAnsi"/>
                <w:sz w:val="18"/>
                <w:szCs w:val="18"/>
              </w:rPr>
              <w:t xml:space="preserve"> CA</w:t>
            </w:r>
            <w:r w:rsidR="00B1269A">
              <w:rPr>
                <w:rFonts w:cstheme="minorHAnsi"/>
                <w:sz w:val="18"/>
                <w:szCs w:val="18"/>
              </w:rPr>
              <w:t xml:space="preserve"> are regulating the majority of the issues. Often, legislation copies from CA to </w:t>
            </w:r>
            <w:r w:rsidR="00B1269A">
              <w:rPr>
                <w:rFonts w:cstheme="minorHAnsi"/>
                <w:sz w:val="18"/>
                <w:szCs w:val="18"/>
              </w:rPr>
              <w:lastRenderedPageBreak/>
              <w:t>cover those w/o CA. Health &amp; safety is legislatively regulated.</w:t>
            </w:r>
          </w:p>
        </w:tc>
        <w:tc>
          <w:tcPr>
            <w:tcW w:w="1607" w:type="dxa"/>
          </w:tcPr>
          <w:p w14:paraId="29DBCA6E" w14:textId="77777777" w:rsidR="00CE0380" w:rsidRPr="00CE0380" w:rsidRDefault="00CE0380" w:rsidP="00CE0380">
            <w:pPr>
              <w:rPr>
                <w:rFonts w:cstheme="minorHAnsi"/>
                <w:sz w:val="18"/>
                <w:szCs w:val="18"/>
              </w:rPr>
            </w:pPr>
          </w:p>
        </w:tc>
        <w:tc>
          <w:tcPr>
            <w:tcW w:w="1625" w:type="dxa"/>
          </w:tcPr>
          <w:p w14:paraId="6FF1A584" w14:textId="77777777" w:rsidR="00CE0380" w:rsidRPr="00CE0380" w:rsidRDefault="007820B0" w:rsidP="007820B0">
            <w:pPr>
              <w:rPr>
                <w:rFonts w:cstheme="minorHAnsi"/>
                <w:sz w:val="18"/>
                <w:szCs w:val="18"/>
              </w:rPr>
            </w:pPr>
            <w:r>
              <w:rPr>
                <w:rFonts w:cstheme="minorHAnsi"/>
                <w:sz w:val="18"/>
                <w:szCs w:val="18"/>
              </w:rPr>
              <w:t xml:space="preserve">As indicated above the state sets the parameters but is not allowed to get involved in CB. Although recently the state has passed legislation, in </w:t>
            </w:r>
            <w:r>
              <w:rPr>
                <w:rFonts w:cstheme="minorHAnsi"/>
                <w:sz w:val="18"/>
                <w:szCs w:val="18"/>
              </w:rPr>
              <w:lastRenderedPageBreak/>
              <w:t xml:space="preserve">particular the minimum wage and collective bargaining law, which has seen employers  and unions suggest legislators are contravening the autonomous principle.  </w:t>
            </w:r>
          </w:p>
        </w:tc>
        <w:tc>
          <w:tcPr>
            <w:tcW w:w="1591" w:type="dxa"/>
          </w:tcPr>
          <w:p w14:paraId="2467A4B4" w14:textId="77777777" w:rsidR="00CE0380" w:rsidRPr="00CE0380" w:rsidRDefault="00CE0380" w:rsidP="00CE0380">
            <w:pPr>
              <w:rPr>
                <w:rFonts w:cstheme="minorHAnsi"/>
                <w:sz w:val="18"/>
                <w:szCs w:val="18"/>
              </w:rPr>
            </w:pPr>
          </w:p>
        </w:tc>
        <w:tc>
          <w:tcPr>
            <w:tcW w:w="1610" w:type="dxa"/>
          </w:tcPr>
          <w:p w14:paraId="372648A9" w14:textId="77777777" w:rsidR="00CE0380" w:rsidRPr="00CE0380" w:rsidRDefault="00CE0380" w:rsidP="00CE0380">
            <w:pPr>
              <w:rPr>
                <w:rFonts w:cstheme="minorHAnsi"/>
                <w:sz w:val="18"/>
                <w:szCs w:val="18"/>
              </w:rPr>
            </w:pPr>
          </w:p>
        </w:tc>
        <w:tc>
          <w:tcPr>
            <w:tcW w:w="1609" w:type="dxa"/>
          </w:tcPr>
          <w:p w14:paraId="52BE48DF" w14:textId="0A2327D5" w:rsidR="00CE0380" w:rsidRPr="00EF6E0B" w:rsidRDefault="00D67BB0" w:rsidP="00EF6E0B">
            <w:pPr>
              <w:rPr>
                <w:rFonts w:cstheme="minorHAnsi"/>
                <w:sz w:val="18"/>
                <w:szCs w:val="18"/>
              </w:rPr>
            </w:pPr>
            <w:r w:rsidRPr="00EF6E0B">
              <w:rPr>
                <w:rFonts w:cstheme="minorHAnsi"/>
                <w:sz w:val="18"/>
                <w:szCs w:val="18"/>
              </w:rPr>
              <w:t xml:space="preserve">In line with the Constitutional Court ruling of 20 January 1988, collective agreements are </w:t>
            </w:r>
            <w:r w:rsidRPr="00EF6E0B">
              <w:rPr>
                <w:rFonts w:cstheme="minorHAnsi"/>
                <w:sz w:val="18"/>
                <w:szCs w:val="18"/>
              </w:rPr>
              <w:lastRenderedPageBreak/>
              <w:t xml:space="preserve">not normative acts adopted by state bodies, but rather special sources of </w:t>
            </w:r>
            <w:proofErr w:type="spellStart"/>
            <w:r w:rsidRPr="00EF6E0B">
              <w:rPr>
                <w:rFonts w:cstheme="minorHAnsi"/>
                <w:sz w:val="18"/>
                <w:szCs w:val="18"/>
              </w:rPr>
              <w:t>labour</w:t>
            </w:r>
            <w:proofErr w:type="spellEnd"/>
            <w:r w:rsidRPr="00EF6E0B">
              <w:rPr>
                <w:rFonts w:cstheme="minorHAnsi"/>
                <w:sz w:val="18"/>
                <w:szCs w:val="18"/>
              </w:rPr>
              <w:t xml:space="preserve"> law</w:t>
            </w:r>
          </w:p>
        </w:tc>
        <w:tc>
          <w:tcPr>
            <w:tcW w:w="1599" w:type="dxa"/>
          </w:tcPr>
          <w:p w14:paraId="68FE65CE" w14:textId="77777777" w:rsidR="00CE0380" w:rsidRPr="00CE0380" w:rsidRDefault="00CE0380" w:rsidP="00CE0380">
            <w:pPr>
              <w:rPr>
                <w:rFonts w:cstheme="minorHAnsi"/>
                <w:sz w:val="18"/>
                <w:szCs w:val="18"/>
              </w:rPr>
            </w:pPr>
          </w:p>
        </w:tc>
      </w:tr>
      <w:tr w:rsidR="00940759" w:rsidRPr="00CE0380" w14:paraId="2A65BC76" w14:textId="77777777" w:rsidTr="00FA6F28">
        <w:tc>
          <w:tcPr>
            <w:tcW w:w="487" w:type="dxa"/>
            <w:vAlign w:val="center"/>
          </w:tcPr>
          <w:p w14:paraId="16C01452" w14:textId="77777777" w:rsidR="00CE0380" w:rsidRPr="00CE0380" w:rsidRDefault="00B1269A" w:rsidP="00CE0380">
            <w:pPr>
              <w:rPr>
                <w:rFonts w:cstheme="minorHAnsi"/>
                <w:b/>
                <w:sz w:val="18"/>
                <w:szCs w:val="18"/>
              </w:rPr>
            </w:pPr>
            <w:r>
              <w:rPr>
                <w:rFonts w:cstheme="minorHAnsi"/>
                <w:b/>
                <w:sz w:val="18"/>
                <w:szCs w:val="18"/>
              </w:rPr>
              <w:t>8</w:t>
            </w:r>
          </w:p>
        </w:tc>
        <w:tc>
          <w:tcPr>
            <w:tcW w:w="2263" w:type="dxa"/>
            <w:vAlign w:val="center"/>
          </w:tcPr>
          <w:p w14:paraId="61D838CC" w14:textId="77777777" w:rsidR="00CE0380" w:rsidRPr="00CE0380" w:rsidRDefault="00B1269A" w:rsidP="00CE0380">
            <w:pPr>
              <w:rPr>
                <w:rFonts w:cstheme="minorHAnsi"/>
                <w:b/>
                <w:sz w:val="18"/>
                <w:szCs w:val="18"/>
              </w:rPr>
            </w:pPr>
            <w:r>
              <w:rPr>
                <w:rFonts w:cstheme="minorHAnsi"/>
                <w:b/>
                <w:sz w:val="18"/>
                <w:szCs w:val="18"/>
              </w:rPr>
              <w:t>Bargaining on sector, industry and/or company level</w:t>
            </w:r>
          </w:p>
        </w:tc>
        <w:tc>
          <w:tcPr>
            <w:tcW w:w="1921" w:type="dxa"/>
          </w:tcPr>
          <w:p w14:paraId="3F07E4FE" w14:textId="77777777" w:rsidR="00B1269A" w:rsidRPr="00CE0380" w:rsidRDefault="00B1269A" w:rsidP="00B1269A">
            <w:pPr>
              <w:rPr>
                <w:rFonts w:cstheme="minorHAnsi"/>
                <w:sz w:val="18"/>
                <w:szCs w:val="18"/>
              </w:rPr>
            </w:pPr>
            <w:r>
              <w:rPr>
                <w:rFonts w:cstheme="minorHAnsi"/>
                <w:sz w:val="18"/>
                <w:szCs w:val="18"/>
              </w:rPr>
              <w:t>While the general political lines are laid out by confederations (DA and FH in private sector), actual</w:t>
            </w:r>
            <w:r w:rsidR="00786627">
              <w:rPr>
                <w:rFonts w:cstheme="minorHAnsi"/>
                <w:sz w:val="18"/>
                <w:szCs w:val="18"/>
              </w:rPr>
              <w:t xml:space="preserve"> collective bargaining </w:t>
            </w:r>
            <w:r w:rsidRPr="00CE0380">
              <w:rPr>
                <w:rFonts w:cstheme="minorHAnsi"/>
                <w:sz w:val="18"/>
                <w:szCs w:val="18"/>
              </w:rPr>
              <w:t>is on sector level</w:t>
            </w:r>
            <w:r w:rsidR="00E609EB">
              <w:rPr>
                <w:rFonts w:cstheme="minorHAnsi"/>
                <w:sz w:val="18"/>
                <w:szCs w:val="18"/>
              </w:rPr>
              <w:t>.</w:t>
            </w:r>
          </w:p>
          <w:p w14:paraId="2CE8B9EB" w14:textId="77777777" w:rsidR="00CE0380" w:rsidRPr="00CE0380" w:rsidRDefault="00CE0380" w:rsidP="00CE0380">
            <w:pPr>
              <w:rPr>
                <w:rFonts w:cstheme="minorHAnsi"/>
                <w:sz w:val="18"/>
                <w:szCs w:val="18"/>
              </w:rPr>
            </w:pPr>
          </w:p>
        </w:tc>
        <w:tc>
          <w:tcPr>
            <w:tcW w:w="1607" w:type="dxa"/>
          </w:tcPr>
          <w:p w14:paraId="77313772" w14:textId="77777777" w:rsidR="00CE0380" w:rsidRPr="00CE0380" w:rsidRDefault="00CE0380" w:rsidP="00CE0380">
            <w:pPr>
              <w:rPr>
                <w:rFonts w:cstheme="minorHAnsi"/>
                <w:sz w:val="18"/>
                <w:szCs w:val="18"/>
              </w:rPr>
            </w:pPr>
          </w:p>
        </w:tc>
        <w:tc>
          <w:tcPr>
            <w:tcW w:w="1625" w:type="dxa"/>
          </w:tcPr>
          <w:p w14:paraId="362910C4" w14:textId="77777777" w:rsidR="00CE0380" w:rsidRPr="00CE0380" w:rsidRDefault="007820B0" w:rsidP="004518F1">
            <w:pPr>
              <w:rPr>
                <w:rFonts w:cstheme="minorHAnsi"/>
                <w:sz w:val="18"/>
                <w:szCs w:val="18"/>
              </w:rPr>
            </w:pPr>
            <w:r>
              <w:rPr>
                <w:rFonts w:cstheme="minorHAnsi"/>
                <w:sz w:val="18"/>
                <w:szCs w:val="18"/>
              </w:rPr>
              <w:t>Traditionally CB has taken place at the branch level between the recognized unions and employer associations</w:t>
            </w:r>
            <w:r w:rsidR="004B3E25">
              <w:rPr>
                <w:rFonts w:cstheme="minorHAnsi"/>
                <w:sz w:val="18"/>
                <w:szCs w:val="18"/>
              </w:rPr>
              <w:t xml:space="preserve">. In recent years, though, </w:t>
            </w:r>
            <w:r w:rsidR="004518F1">
              <w:rPr>
                <w:rFonts w:cstheme="minorHAnsi"/>
                <w:sz w:val="18"/>
                <w:szCs w:val="18"/>
              </w:rPr>
              <w:t>there has been an inflation in the number of company level agreements as well as firms that although not covered by CB base their pay increases of CB agreements.</w:t>
            </w:r>
          </w:p>
        </w:tc>
        <w:tc>
          <w:tcPr>
            <w:tcW w:w="1591" w:type="dxa"/>
          </w:tcPr>
          <w:p w14:paraId="60750EE3" w14:textId="77777777" w:rsidR="00CE0380" w:rsidRPr="00CE0380" w:rsidRDefault="00CE0380" w:rsidP="00CE0380">
            <w:pPr>
              <w:rPr>
                <w:rFonts w:cstheme="minorHAnsi"/>
                <w:sz w:val="18"/>
                <w:szCs w:val="18"/>
              </w:rPr>
            </w:pPr>
          </w:p>
        </w:tc>
        <w:tc>
          <w:tcPr>
            <w:tcW w:w="1610" w:type="dxa"/>
          </w:tcPr>
          <w:p w14:paraId="05C8F296" w14:textId="77777777" w:rsidR="00CE0380" w:rsidRPr="00CE0380" w:rsidRDefault="00CE0380" w:rsidP="00CE0380">
            <w:pPr>
              <w:rPr>
                <w:rFonts w:cstheme="minorHAnsi"/>
                <w:sz w:val="18"/>
                <w:szCs w:val="18"/>
              </w:rPr>
            </w:pPr>
          </w:p>
        </w:tc>
        <w:tc>
          <w:tcPr>
            <w:tcW w:w="1609" w:type="dxa"/>
          </w:tcPr>
          <w:p w14:paraId="090F08FC" w14:textId="0693BE9D" w:rsidR="00CE0380" w:rsidRPr="00EF6E0B" w:rsidRDefault="00C8319E" w:rsidP="00EF6E0B">
            <w:pPr>
              <w:rPr>
                <w:rFonts w:cstheme="minorHAnsi"/>
                <w:sz w:val="18"/>
                <w:szCs w:val="18"/>
              </w:rPr>
            </w:pPr>
            <w:r w:rsidRPr="00EF6E0B">
              <w:rPr>
                <w:rFonts w:cstheme="minorHAnsi"/>
                <w:sz w:val="18"/>
                <w:szCs w:val="18"/>
                <w:lang w:val="en-GB"/>
              </w:rPr>
              <w:t>Depending on the problem being solved, negotiations may concern the central level and take place between representatives of trade unions and representatives of the ministry, that is for example ZNP negotiated improvement in working conditions and increase of salaries for all teachers.</w:t>
            </w:r>
          </w:p>
        </w:tc>
        <w:tc>
          <w:tcPr>
            <w:tcW w:w="1599" w:type="dxa"/>
          </w:tcPr>
          <w:p w14:paraId="20D870A2" w14:textId="77777777" w:rsidR="00CE0380" w:rsidRPr="00CE0380" w:rsidRDefault="00CE0380" w:rsidP="00CE0380">
            <w:pPr>
              <w:rPr>
                <w:rFonts w:cstheme="minorHAnsi"/>
                <w:sz w:val="18"/>
                <w:szCs w:val="18"/>
              </w:rPr>
            </w:pPr>
          </w:p>
        </w:tc>
      </w:tr>
      <w:tr w:rsidR="00940759" w:rsidRPr="00CE0380" w14:paraId="0106CC46" w14:textId="77777777" w:rsidTr="00FA6F28">
        <w:tc>
          <w:tcPr>
            <w:tcW w:w="487" w:type="dxa"/>
            <w:vAlign w:val="center"/>
          </w:tcPr>
          <w:p w14:paraId="1BFBCAE5" w14:textId="77777777" w:rsidR="00B1269A" w:rsidRDefault="00B1269A" w:rsidP="00CE0380">
            <w:pPr>
              <w:rPr>
                <w:rFonts w:cstheme="minorHAnsi"/>
                <w:b/>
                <w:sz w:val="18"/>
                <w:szCs w:val="18"/>
              </w:rPr>
            </w:pPr>
            <w:r>
              <w:rPr>
                <w:rFonts w:cstheme="minorHAnsi"/>
                <w:b/>
                <w:sz w:val="18"/>
                <w:szCs w:val="18"/>
              </w:rPr>
              <w:t>9</w:t>
            </w:r>
          </w:p>
        </w:tc>
        <w:tc>
          <w:tcPr>
            <w:tcW w:w="2263" w:type="dxa"/>
            <w:vAlign w:val="center"/>
          </w:tcPr>
          <w:p w14:paraId="25A3665F" w14:textId="77777777" w:rsidR="00B1269A" w:rsidRDefault="00B1269A" w:rsidP="00CE0380">
            <w:pPr>
              <w:rPr>
                <w:rFonts w:cstheme="minorHAnsi"/>
                <w:b/>
                <w:sz w:val="18"/>
                <w:szCs w:val="18"/>
              </w:rPr>
            </w:pPr>
            <w:r>
              <w:rPr>
                <w:rFonts w:cstheme="minorHAnsi"/>
                <w:b/>
                <w:sz w:val="18"/>
                <w:szCs w:val="18"/>
              </w:rPr>
              <w:t>Leading branches in the negotiations?</w:t>
            </w:r>
          </w:p>
        </w:tc>
        <w:tc>
          <w:tcPr>
            <w:tcW w:w="1921" w:type="dxa"/>
          </w:tcPr>
          <w:p w14:paraId="089B0050" w14:textId="77777777" w:rsidR="00B1269A" w:rsidRDefault="00B1269A" w:rsidP="00B1269A">
            <w:pPr>
              <w:rPr>
                <w:rFonts w:cstheme="minorHAnsi"/>
                <w:sz w:val="18"/>
                <w:szCs w:val="18"/>
              </w:rPr>
            </w:pPr>
            <w:r>
              <w:rPr>
                <w:rFonts w:cstheme="minorHAnsi"/>
                <w:sz w:val="18"/>
                <w:szCs w:val="18"/>
              </w:rPr>
              <w:t xml:space="preserve">The sector dominating the bargaining is </w:t>
            </w:r>
            <w:r w:rsidRPr="00CE0380">
              <w:rPr>
                <w:rFonts w:cstheme="minorHAnsi"/>
                <w:sz w:val="18"/>
                <w:szCs w:val="18"/>
              </w:rPr>
              <w:t>the metal sector</w:t>
            </w:r>
            <w:r>
              <w:rPr>
                <w:rFonts w:cstheme="minorHAnsi"/>
                <w:sz w:val="18"/>
                <w:szCs w:val="18"/>
              </w:rPr>
              <w:t xml:space="preserve">. This is </w:t>
            </w:r>
            <w:r w:rsidRPr="00CE0380">
              <w:rPr>
                <w:rFonts w:cstheme="minorHAnsi"/>
                <w:sz w:val="18"/>
                <w:szCs w:val="18"/>
              </w:rPr>
              <w:t xml:space="preserve">setting the frame for all other </w:t>
            </w:r>
            <w:r w:rsidR="00E609EB" w:rsidRPr="00CE0380">
              <w:rPr>
                <w:rFonts w:cstheme="minorHAnsi"/>
                <w:sz w:val="18"/>
                <w:szCs w:val="18"/>
              </w:rPr>
              <w:t>sectors,</w:t>
            </w:r>
            <w:r>
              <w:rPr>
                <w:rFonts w:cstheme="minorHAnsi"/>
                <w:sz w:val="18"/>
                <w:szCs w:val="18"/>
              </w:rPr>
              <w:t xml:space="preserve"> as this is the sector most exposed to international competition. </w:t>
            </w:r>
          </w:p>
          <w:p w14:paraId="3D67C093" w14:textId="77777777" w:rsidR="00B1269A" w:rsidRDefault="00B1269A" w:rsidP="00B1269A">
            <w:pPr>
              <w:rPr>
                <w:rFonts w:cstheme="minorHAnsi"/>
                <w:sz w:val="18"/>
                <w:szCs w:val="18"/>
              </w:rPr>
            </w:pPr>
            <w:r>
              <w:rPr>
                <w:rFonts w:cstheme="minorHAnsi"/>
                <w:sz w:val="18"/>
                <w:szCs w:val="18"/>
              </w:rPr>
              <w:t xml:space="preserve">This spills over to other sectors, </w:t>
            </w:r>
            <w:r>
              <w:rPr>
                <w:rFonts w:cstheme="minorHAnsi"/>
                <w:sz w:val="18"/>
                <w:szCs w:val="18"/>
              </w:rPr>
              <w:lastRenderedPageBreak/>
              <w:t xml:space="preserve">including the public sector and as such is setting the </w:t>
            </w:r>
            <w:r w:rsidR="00FA6F28">
              <w:rPr>
                <w:rFonts w:cstheme="minorHAnsi"/>
                <w:sz w:val="18"/>
                <w:szCs w:val="18"/>
              </w:rPr>
              <w:t xml:space="preserve">overall. </w:t>
            </w:r>
            <w:r>
              <w:rPr>
                <w:rFonts w:cstheme="minorHAnsi"/>
                <w:sz w:val="18"/>
                <w:szCs w:val="18"/>
              </w:rPr>
              <w:t>level for wages and working conditions in the Danish economy.</w:t>
            </w:r>
          </w:p>
        </w:tc>
        <w:tc>
          <w:tcPr>
            <w:tcW w:w="1607" w:type="dxa"/>
          </w:tcPr>
          <w:p w14:paraId="50539421" w14:textId="77777777" w:rsidR="00B1269A" w:rsidRPr="00CE0380" w:rsidRDefault="00B1269A" w:rsidP="00CE0380">
            <w:pPr>
              <w:rPr>
                <w:rFonts w:cstheme="minorHAnsi"/>
                <w:sz w:val="18"/>
                <w:szCs w:val="18"/>
              </w:rPr>
            </w:pPr>
          </w:p>
        </w:tc>
        <w:tc>
          <w:tcPr>
            <w:tcW w:w="1625" w:type="dxa"/>
          </w:tcPr>
          <w:p w14:paraId="31668FD4" w14:textId="77777777" w:rsidR="00B1269A" w:rsidRPr="00CE0380" w:rsidRDefault="004518F1" w:rsidP="00F56270">
            <w:pPr>
              <w:rPr>
                <w:rFonts w:cstheme="minorHAnsi"/>
                <w:sz w:val="18"/>
                <w:szCs w:val="18"/>
              </w:rPr>
            </w:pPr>
            <w:r>
              <w:rPr>
                <w:rFonts w:cstheme="minorHAnsi"/>
                <w:sz w:val="18"/>
                <w:szCs w:val="18"/>
              </w:rPr>
              <w:t xml:space="preserve">The metal sector has traditionally set the tone for other branches to follow –its bargaining </w:t>
            </w:r>
            <w:r w:rsidR="00F56270">
              <w:rPr>
                <w:rFonts w:cstheme="minorHAnsi"/>
                <w:sz w:val="18"/>
                <w:szCs w:val="18"/>
              </w:rPr>
              <w:t xml:space="preserve">orientation influenced </w:t>
            </w:r>
            <w:r>
              <w:rPr>
                <w:rFonts w:cstheme="minorHAnsi"/>
                <w:sz w:val="18"/>
                <w:szCs w:val="18"/>
              </w:rPr>
              <w:t>heavily</w:t>
            </w:r>
            <w:r w:rsidR="00F56270">
              <w:rPr>
                <w:rFonts w:cstheme="minorHAnsi"/>
                <w:sz w:val="18"/>
                <w:szCs w:val="18"/>
              </w:rPr>
              <w:t xml:space="preserve"> by productivity levels. </w:t>
            </w:r>
            <w:r>
              <w:rPr>
                <w:rFonts w:cstheme="minorHAnsi"/>
                <w:sz w:val="18"/>
                <w:szCs w:val="18"/>
              </w:rPr>
              <w:t xml:space="preserve">   </w:t>
            </w:r>
          </w:p>
        </w:tc>
        <w:tc>
          <w:tcPr>
            <w:tcW w:w="1591" w:type="dxa"/>
          </w:tcPr>
          <w:p w14:paraId="46A889B0" w14:textId="77777777" w:rsidR="00B1269A" w:rsidRPr="00CE0380" w:rsidRDefault="00B1269A" w:rsidP="00CE0380">
            <w:pPr>
              <w:rPr>
                <w:rFonts w:cstheme="minorHAnsi"/>
                <w:sz w:val="18"/>
                <w:szCs w:val="18"/>
              </w:rPr>
            </w:pPr>
          </w:p>
        </w:tc>
        <w:tc>
          <w:tcPr>
            <w:tcW w:w="1610" w:type="dxa"/>
          </w:tcPr>
          <w:p w14:paraId="4AB6FE54" w14:textId="77777777" w:rsidR="00B1269A" w:rsidRPr="00CE0380" w:rsidRDefault="00B1269A" w:rsidP="00CE0380">
            <w:pPr>
              <w:rPr>
                <w:rFonts w:cstheme="minorHAnsi"/>
                <w:sz w:val="18"/>
                <w:szCs w:val="18"/>
              </w:rPr>
            </w:pPr>
          </w:p>
        </w:tc>
        <w:tc>
          <w:tcPr>
            <w:tcW w:w="1609" w:type="dxa"/>
          </w:tcPr>
          <w:p w14:paraId="7FECCEFE" w14:textId="3D07478B" w:rsidR="00C8319E" w:rsidRPr="00EF6E0B" w:rsidRDefault="00C8319E" w:rsidP="00EF6E0B">
            <w:pPr>
              <w:jc w:val="both"/>
              <w:rPr>
                <w:rFonts w:cstheme="minorHAnsi"/>
                <w:sz w:val="18"/>
                <w:szCs w:val="18"/>
                <w:lang w:val="en-GB"/>
              </w:rPr>
            </w:pPr>
            <w:r w:rsidRPr="00EF6E0B">
              <w:rPr>
                <w:rFonts w:cstheme="minorHAnsi"/>
                <w:sz w:val="18"/>
                <w:szCs w:val="18"/>
                <w:lang w:val="en-GB"/>
              </w:rPr>
              <w:t>Some industry sectors carry out negotiations</w:t>
            </w:r>
            <w:r w:rsidRPr="00EF6E0B">
              <w:rPr>
                <w:rFonts w:cstheme="minorHAnsi"/>
                <w:sz w:val="18"/>
                <w:szCs w:val="18"/>
                <w:lang w:val="en-GB"/>
              </w:rPr>
              <w:t>.</w:t>
            </w:r>
            <w:r w:rsidRPr="00EF6E0B">
              <w:rPr>
                <w:rFonts w:cstheme="minorHAnsi"/>
                <w:sz w:val="18"/>
                <w:szCs w:val="18"/>
                <w:lang w:val="en-GB"/>
              </w:rPr>
              <w:t xml:space="preserve"> However, negotiations at the sector level do not translate into changes at the national level. </w:t>
            </w:r>
          </w:p>
          <w:p w14:paraId="6947AABD" w14:textId="77777777" w:rsidR="00B1269A" w:rsidRPr="00EF6E0B" w:rsidRDefault="00B1269A" w:rsidP="00EF6E0B">
            <w:pPr>
              <w:rPr>
                <w:rFonts w:cstheme="minorHAnsi"/>
                <w:sz w:val="18"/>
                <w:szCs w:val="18"/>
              </w:rPr>
            </w:pPr>
          </w:p>
        </w:tc>
        <w:tc>
          <w:tcPr>
            <w:tcW w:w="1599" w:type="dxa"/>
          </w:tcPr>
          <w:p w14:paraId="7D6E06C6" w14:textId="77777777" w:rsidR="00B1269A" w:rsidRPr="00CE0380" w:rsidRDefault="00B1269A" w:rsidP="00CE0380">
            <w:pPr>
              <w:rPr>
                <w:rFonts w:cstheme="minorHAnsi"/>
                <w:sz w:val="18"/>
                <w:szCs w:val="18"/>
              </w:rPr>
            </w:pPr>
          </w:p>
        </w:tc>
      </w:tr>
      <w:tr w:rsidR="00940759" w:rsidRPr="00CE0380" w14:paraId="71A5281A" w14:textId="77777777" w:rsidTr="00FA6F28">
        <w:tc>
          <w:tcPr>
            <w:tcW w:w="487" w:type="dxa"/>
            <w:vMerge w:val="restart"/>
            <w:vAlign w:val="center"/>
          </w:tcPr>
          <w:p w14:paraId="7CD75418" w14:textId="77777777" w:rsidR="00FA6F28" w:rsidRDefault="00FA6F28" w:rsidP="00CE0380">
            <w:pPr>
              <w:rPr>
                <w:rFonts w:cstheme="minorHAnsi"/>
                <w:b/>
                <w:sz w:val="18"/>
                <w:szCs w:val="18"/>
              </w:rPr>
            </w:pPr>
            <w:r>
              <w:rPr>
                <w:rFonts w:cstheme="minorHAnsi"/>
                <w:b/>
                <w:sz w:val="18"/>
                <w:szCs w:val="18"/>
              </w:rPr>
              <w:t>10.</w:t>
            </w:r>
          </w:p>
        </w:tc>
        <w:tc>
          <w:tcPr>
            <w:tcW w:w="2263" w:type="dxa"/>
            <w:vAlign w:val="center"/>
          </w:tcPr>
          <w:p w14:paraId="6BC22589" w14:textId="77777777" w:rsidR="00E609EB" w:rsidRDefault="00FA6F28" w:rsidP="00CE0380">
            <w:pPr>
              <w:rPr>
                <w:rFonts w:cstheme="minorHAnsi"/>
                <w:b/>
                <w:sz w:val="18"/>
                <w:szCs w:val="18"/>
              </w:rPr>
            </w:pPr>
            <w:r>
              <w:rPr>
                <w:rFonts w:cstheme="minorHAnsi"/>
                <w:b/>
                <w:sz w:val="18"/>
                <w:szCs w:val="18"/>
              </w:rPr>
              <w:t xml:space="preserve">Changes from </w:t>
            </w:r>
          </w:p>
          <w:p w14:paraId="1226F813" w14:textId="77777777" w:rsidR="00FA6F28" w:rsidRDefault="00FA6F28" w:rsidP="00CE0380">
            <w:pPr>
              <w:rPr>
                <w:rFonts w:cstheme="minorHAnsi"/>
                <w:b/>
                <w:sz w:val="18"/>
                <w:szCs w:val="18"/>
              </w:rPr>
            </w:pPr>
            <w:r>
              <w:rPr>
                <w:rFonts w:cstheme="minorHAnsi"/>
                <w:b/>
                <w:sz w:val="18"/>
                <w:szCs w:val="18"/>
              </w:rPr>
              <w:t>2010 to 2020</w:t>
            </w:r>
            <w:r w:rsidR="00E609EB">
              <w:rPr>
                <w:rFonts w:cstheme="minorHAnsi"/>
                <w:b/>
                <w:sz w:val="18"/>
                <w:szCs w:val="18"/>
              </w:rPr>
              <w:t>:</w:t>
            </w:r>
          </w:p>
          <w:p w14:paraId="7C07BBC1" w14:textId="77777777" w:rsidR="00FA6F28" w:rsidRPr="00FA6F28" w:rsidRDefault="00FA6F28" w:rsidP="00FA6F28">
            <w:pPr>
              <w:rPr>
                <w:rFonts w:cstheme="minorHAnsi"/>
                <w:b/>
                <w:sz w:val="18"/>
                <w:szCs w:val="18"/>
              </w:rPr>
            </w:pPr>
            <w:r w:rsidRPr="00FA6F28">
              <w:rPr>
                <w:rFonts w:cstheme="minorHAnsi"/>
                <w:b/>
                <w:sz w:val="18"/>
                <w:szCs w:val="18"/>
              </w:rPr>
              <w:t>(de)</w:t>
            </w:r>
            <w:proofErr w:type="spellStart"/>
            <w:r w:rsidRPr="00FA6F28">
              <w:rPr>
                <w:rFonts w:cstheme="minorHAnsi"/>
                <w:b/>
                <w:sz w:val="18"/>
                <w:szCs w:val="18"/>
              </w:rPr>
              <w:t>centralisation</w:t>
            </w:r>
            <w:proofErr w:type="spellEnd"/>
          </w:p>
          <w:p w14:paraId="4FBAC68F" w14:textId="77777777" w:rsidR="00FA6F28" w:rsidRPr="00FA6F28" w:rsidRDefault="00FA6F28" w:rsidP="00FA6F28">
            <w:pPr>
              <w:pStyle w:val="Akapitzlist"/>
              <w:rPr>
                <w:rFonts w:cstheme="minorHAnsi"/>
                <w:b/>
                <w:sz w:val="18"/>
                <w:szCs w:val="18"/>
              </w:rPr>
            </w:pPr>
          </w:p>
        </w:tc>
        <w:tc>
          <w:tcPr>
            <w:tcW w:w="1921" w:type="dxa"/>
          </w:tcPr>
          <w:p w14:paraId="4B604812" w14:textId="77777777" w:rsidR="00FA6F28" w:rsidRPr="00FA6F28" w:rsidRDefault="00E609EB" w:rsidP="00E609EB">
            <w:pPr>
              <w:rPr>
                <w:rFonts w:cstheme="minorHAnsi"/>
                <w:sz w:val="18"/>
                <w:szCs w:val="18"/>
              </w:rPr>
            </w:pPr>
            <w:r>
              <w:rPr>
                <w:rFonts w:cstheme="minorHAnsi"/>
                <w:sz w:val="18"/>
                <w:szCs w:val="18"/>
              </w:rPr>
              <w:t>Decentralization</w:t>
            </w:r>
            <w:r w:rsidR="00FA6F28">
              <w:rPr>
                <w:rFonts w:cstheme="minorHAnsi"/>
                <w:sz w:val="18"/>
                <w:szCs w:val="18"/>
              </w:rPr>
              <w:t xml:space="preserve"> took place from late 1980’s onw</w:t>
            </w:r>
            <w:r>
              <w:rPr>
                <w:rFonts w:cstheme="minorHAnsi"/>
                <w:sz w:val="18"/>
                <w:szCs w:val="18"/>
              </w:rPr>
              <w:t>ards</w:t>
            </w:r>
            <w:r w:rsidR="00FA6F28">
              <w:rPr>
                <w:rFonts w:cstheme="minorHAnsi"/>
                <w:sz w:val="18"/>
                <w:szCs w:val="18"/>
              </w:rPr>
              <w:t xml:space="preserve"> and was further enhanced </w:t>
            </w:r>
            <w:r>
              <w:rPr>
                <w:rFonts w:cstheme="minorHAnsi"/>
                <w:sz w:val="18"/>
                <w:szCs w:val="18"/>
              </w:rPr>
              <w:t>through</w:t>
            </w:r>
            <w:r w:rsidR="00FA6F28">
              <w:rPr>
                <w:rFonts w:cstheme="minorHAnsi"/>
                <w:sz w:val="18"/>
                <w:szCs w:val="18"/>
              </w:rPr>
              <w:t xml:space="preserve"> 2010 where the CA opened up for local agreements deviating from the collective agreement if local </w:t>
            </w:r>
            <w:r>
              <w:rPr>
                <w:rFonts w:cstheme="minorHAnsi"/>
                <w:sz w:val="18"/>
                <w:szCs w:val="18"/>
              </w:rPr>
              <w:t>consensus</w:t>
            </w:r>
            <w:r w:rsidR="00FA6F28">
              <w:rPr>
                <w:rFonts w:cstheme="minorHAnsi"/>
                <w:sz w:val="18"/>
                <w:szCs w:val="18"/>
              </w:rPr>
              <w:t xml:space="preserve"> at company level could be obtained</w:t>
            </w:r>
          </w:p>
        </w:tc>
        <w:tc>
          <w:tcPr>
            <w:tcW w:w="1607" w:type="dxa"/>
          </w:tcPr>
          <w:p w14:paraId="47B9B880" w14:textId="77777777" w:rsidR="00FA6F28" w:rsidRPr="00CE0380" w:rsidRDefault="00FA6F28" w:rsidP="00CE0380">
            <w:pPr>
              <w:rPr>
                <w:rFonts w:cstheme="minorHAnsi"/>
                <w:sz w:val="18"/>
                <w:szCs w:val="18"/>
              </w:rPr>
            </w:pPr>
          </w:p>
        </w:tc>
        <w:tc>
          <w:tcPr>
            <w:tcW w:w="1625" w:type="dxa"/>
          </w:tcPr>
          <w:p w14:paraId="3AE7D7CC" w14:textId="77777777" w:rsidR="00FA6F28" w:rsidRPr="00CE0380" w:rsidRDefault="00F56270" w:rsidP="00CE0380">
            <w:pPr>
              <w:rPr>
                <w:rFonts w:cstheme="minorHAnsi"/>
                <w:sz w:val="18"/>
                <w:szCs w:val="18"/>
              </w:rPr>
            </w:pPr>
            <w:r>
              <w:rPr>
                <w:rFonts w:cstheme="minorHAnsi"/>
                <w:sz w:val="18"/>
                <w:szCs w:val="18"/>
              </w:rPr>
              <w:t>As in other EU countries Germany has experienced the development of various forms of decentralized CB, such as company and plant bargaining as well as so-called open-clauses, branch level collective agreements providing site/company actors room to customize such agreements.</w:t>
            </w:r>
          </w:p>
        </w:tc>
        <w:tc>
          <w:tcPr>
            <w:tcW w:w="1591" w:type="dxa"/>
          </w:tcPr>
          <w:p w14:paraId="6B4E8A05" w14:textId="77777777" w:rsidR="00FA6F28" w:rsidRPr="00CE0380" w:rsidRDefault="00FA6F28" w:rsidP="00CE0380">
            <w:pPr>
              <w:rPr>
                <w:rFonts w:cstheme="minorHAnsi"/>
                <w:sz w:val="18"/>
                <w:szCs w:val="18"/>
              </w:rPr>
            </w:pPr>
          </w:p>
        </w:tc>
        <w:tc>
          <w:tcPr>
            <w:tcW w:w="1610" w:type="dxa"/>
          </w:tcPr>
          <w:p w14:paraId="3F11C4A6" w14:textId="77777777" w:rsidR="00FA6F28" w:rsidRPr="00CE0380" w:rsidRDefault="00FA6F28" w:rsidP="00CE0380">
            <w:pPr>
              <w:rPr>
                <w:rFonts w:cstheme="minorHAnsi"/>
                <w:sz w:val="18"/>
                <w:szCs w:val="18"/>
              </w:rPr>
            </w:pPr>
          </w:p>
        </w:tc>
        <w:tc>
          <w:tcPr>
            <w:tcW w:w="1609" w:type="dxa"/>
          </w:tcPr>
          <w:p w14:paraId="37999D71" w14:textId="7C22181C" w:rsidR="00C8319E" w:rsidRPr="00EF6E0B" w:rsidRDefault="00C8319E" w:rsidP="00EF6E0B">
            <w:pPr>
              <w:jc w:val="both"/>
              <w:rPr>
                <w:rFonts w:cstheme="minorHAnsi"/>
                <w:sz w:val="18"/>
                <w:szCs w:val="18"/>
                <w:lang w:val="en-GB"/>
              </w:rPr>
            </w:pPr>
            <w:r w:rsidRPr="00EF6E0B">
              <w:rPr>
                <w:rFonts w:cstheme="minorHAnsi"/>
                <w:sz w:val="18"/>
                <w:szCs w:val="18"/>
                <w:lang w:val="en-GB"/>
              </w:rPr>
              <w:t xml:space="preserve">In the last few years in Poland the number of trade unions has experienced a small decrease. The percentage of trade unionists has go down too. </w:t>
            </w:r>
            <w:r w:rsidRPr="00EF6E0B">
              <w:rPr>
                <w:rFonts w:cstheme="minorHAnsi"/>
                <w:sz w:val="18"/>
                <w:szCs w:val="18"/>
                <w:lang w:val="en-GB"/>
              </w:rPr>
              <w:t>D</w:t>
            </w:r>
            <w:r w:rsidRPr="00EF6E0B">
              <w:rPr>
                <w:rFonts w:cstheme="minorHAnsi"/>
                <w:sz w:val="18"/>
                <w:szCs w:val="18"/>
                <w:lang w:val="en-GB"/>
              </w:rPr>
              <w:t>escription of changes in the report</w:t>
            </w:r>
            <w:r w:rsidRPr="00EF6E0B">
              <w:rPr>
                <w:rFonts w:cstheme="minorHAnsi"/>
                <w:sz w:val="18"/>
                <w:szCs w:val="18"/>
                <w:lang w:val="en-GB"/>
              </w:rPr>
              <w:t>.</w:t>
            </w:r>
          </w:p>
          <w:p w14:paraId="27B1DE43" w14:textId="77777777" w:rsidR="00FA6F28" w:rsidRPr="00EF6E0B" w:rsidRDefault="00FA6F28" w:rsidP="00EF6E0B">
            <w:pPr>
              <w:rPr>
                <w:rFonts w:cstheme="minorHAnsi"/>
                <w:sz w:val="18"/>
                <w:szCs w:val="18"/>
              </w:rPr>
            </w:pPr>
          </w:p>
        </w:tc>
        <w:tc>
          <w:tcPr>
            <w:tcW w:w="1599" w:type="dxa"/>
          </w:tcPr>
          <w:p w14:paraId="6DA86E87" w14:textId="77777777" w:rsidR="00FA6F28" w:rsidRPr="00CE0380" w:rsidRDefault="00FA6F28" w:rsidP="00CE0380">
            <w:pPr>
              <w:rPr>
                <w:rFonts w:cstheme="minorHAnsi"/>
                <w:sz w:val="18"/>
                <w:szCs w:val="18"/>
              </w:rPr>
            </w:pPr>
          </w:p>
        </w:tc>
      </w:tr>
      <w:tr w:rsidR="00940759" w:rsidRPr="00CE0380" w14:paraId="36C4FED3" w14:textId="77777777" w:rsidTr="00FA6F28">
        <w:tc>
          <w:tcPr>
            <w:tcW w:w="487" w:type="dxa"/>
            <w:vMerge/>
            <w:vAlign w:val="center"/>
          </w:tcPr>
          <w:p w14:paraId="68005F69" w14:textId="77777777" w:rsidR="00FA6F28" w:rsidRDefault="00FA6F28" w:rsidP="00CE0380">
            <w:pPr>
              <w:rPr>
                <w:rFonts w:cstheme="minorHAnsi"/>
                <w:b/>
                <w:sz w:val="18"/>
                <w:szCs w:val="18"/>
              </w:rPr>
            </w:pPr>
          </w:p>
        </w:tc>
        <w:tc>
          <w:tcPr>
            <w:tcW w:w="2263" w:type="dxa"/>
            <w:vAlign w:val="center"/>
          </w:tcPr>
          <w:p w14:paraId="7159239F" w14:textId="77777777" w:rsidR="00E609EB" w:rsidRDefault="00E609EB" w:rsidP="00E609EB">
            <w:pPr>
              <w:rPr>
                <w:rFonts w:cstheme="minorHAnsi"/>
                <w:b/>
                <w:sz w:val="18"/>
                <w:szCs w:val="18"/>
              </w:rPr>
            </w:pPr>
            <w:r>
              <w:rPr>
                <w:rFonts w:cstheme="minorHAnsi"/>
                <w:b/>
                <w:sz w:val="18"/>
                <w:szCs w:val="18"/>
              </w:rPr>
              <w:t xml:space="preserve">Changes from </w:t>
            </w:r>
          </w:p>
          <w:p w14:paraId="03B87ADC" w14:textId="77777777" w:rsidR="00E609EB" w:rsidRDefault="00E609EB" w:rsidP="00E609EB">
            <w:pPr>
              <w:rPr>
                <w:rFonts w:cstheme="minorHAnsi"/>
                <w:b/>
                <w:sz w:val="18"/>
                <w:szCs w:val="18"/>
              </w:rPr>
            </w:pPr>
            <w:r>
              <w:rPr>
                <w:rFonts w:cstheme="minorHAnsi"/>
                <w:b/>
                <w:sz w:val="18"/>
                <w:szCs w:val="18"/>
              </w:rPr>
              <w:t>2010 to 2020:</w:t>
            </w:r>
          </w:p>
          <w:p w14:paraId="574DF335" w14:textId="77777777" w:rsidR="00FA6F28" w:rsidRPr="00FA6F28" w:rsidRDefault="00FA6F28" w:rsidP="00FA6F28">
            <w:pPr>
              <w:rPr>
                <w:rFonts w:cstheme="minorHAnsi"/>
                <w:b/>
                <w:sz w:val="18"/>
                <w:szCs w:val="18"/>
              </w:rPr>
            </w:pPr>
            <w:r w:rsidRPr="00FA6F28">
              <w:rPr>
                <w:rFonts w:cstheme="minorHAnsi"/>
                <w:b/>
                <w:sz w:val="18"/>
                <w:szCs w:val="18"/>
              </w:rPr>
              <w:t>Power balance state vs. social partners</w:t>
            </w:r>
          </w:p>
          <w:p w14:paraId="64781550" w14:textId="77777777" w:rsidR="00FA6F28" w:rsidRDefault="00FA6F28" w:rsidP="00CE0380">
            <w:pPr>
              <w:rPr>
                <w:rFonts w:cstheme="minorHAnsi"/>
                <w:b/>
                <w:sz w:val="18"/>
                <w:szCs w:val="18"/>
              </w:rPr>
            </w:pPr>
          </w:p>
        </w:tc>
        <w:tc>
          <w:tcPr>
            <w:tcW w:w="1921" w:type="dxa"/>
          </w:tcPr>
          <w:p w14:paraId="6DD68ED4" w14:textId="77777777" w:rsidR="00FA6F28" w:rsidRDefault="00FA6F28" w:rsidP="00FA6F28">
            <w:pPr>
              <w:rPr>
                <w:rFonts w:cstheme="minorHAnsi"/>
                <w:sz w:val="18"/>
                <w:szCs w:val="18"/>
              </w:rPr>
            </w:pPr>
            <w:r>
              <w:rPr>
                <w:rFonts w:cstheme="minorHAnsi"/>
                <w:sz w:val="18"/>
                <w:szCs w:val="18"/>
              </w:rPr>
              <w:t>Social partners are still considered important cooperators in dealing with welfare problems and are involved irrespective of the orientation of the incumbent governmen</w:t>
            </w:r>
            <w:r w:rsidR="006C3746">
              <w:rPr>
                <w:rFonts w:cstheme="minorHAnsi"/>
                <w:sz w:val="18"/>
                <w:szCs w:val="18"/>
              </w:rPr>
              <w:t>t</w:t>
            </w:r>
          </w:p>
        </w:tc>
        <w:tc>
          <w:tcPr>
            <w:tcW w:w="1607" w:type="dxa"/>
          </w:tcPr>
          <w:p w14:paraId="5B324304" w14:textId="77777777" w:rsidR="00FA6F28" w:rsidRPr="00CE0380" w:rsidRDefault="00FA6F28" w:rsidP="00CE0380">
            <w:pPr>
              <w:rPr>
                <w:rFonts w:cstheme="minorHAnsi"/>
                <w:sz w:val="18"/>
                <w:szCs w:val="18"/>
              </w:rPr>
            </w:pPr>
          </w:p>
        </w:tc>
        <w:tc>
          <w:tcPr>
            <w:tcW w:w="1625" w:type="dxa"/>
          </w:tcPr>
          <w:p w14:paraId="3241CECA" w14:textId="77777777" w:rsidR="00FA6F28" w:rsidRPr="00CE0380" w:rsidRDefault="00405B7C" w:rsidP="00405B7C">
            <w:pPr>
              <w:rPr>
                <w:rFonts w:cstheme="minorHAnsi"/>
                <w:sz w:val="18"/>
                <w:szCs w:val="18"/>
              </w:rPr>
            </w:pPr>
            <w:r>
              <w:rPr>
                <w:rFonts w:cstheme="minorHAnsi"/>
                <w:sz w:val="18"/>
                <w:szCs w:val="18"/>
              </w:rPr>
              <w:t xml:space="preserve">German law sets aside a strong role for social partners to influence labour market, vocational training and finance legislation. The tripartite system came into its own in managing the 2008-2010 financial crisis.   </w:t>
            </w:r>
          </w:p>
        </w:tc>
        <w:tc>
          <w:tcPr>
            <w:tcW w:w="1591" w:type="dxa"/>
          </w:tcPr>
          <w:p w14:paraId="21A6E929" w14:textId="77777777" w:rsidR="00FA6F28" w:rsidRPr="00CE0380" w:rsidRDefault="00FA6F28" w:rsidP="00CE0380">
            <w:pPr>
              <w:rPr>
                <w:rFonts w:cstheme="minorHAnsi"/>
                <w:sz w:val="18"/>
                <w:szCs w:val="18"/>
              </w:rPr>
            </w:pPr>
          </w:p>
        </w:tc>
        <w:tc>
          <w:tcPr>
            <w:tcW w:w="1610" w:type="dxa"/>
          </w:tcPr>
          <w:p w14:paraId="1B4B9234" w14:textId="77777777" w:rsidR="00FA6F28" w:rsidRPr="00CE0380" w:rsidRDefault="00FA6F28" w:rsidP="00CE0380">
            <w:pPr>
              <w:rPr>
                <w:rFonts w:cstheme="minorHAnsi"/>
                <w:sz w:val="18"/>
                <w:szCs w:val="18"/>
              </w:rPr>
            </w:pPr>
          </w:p>
        </w:tc>
        <w:tc>
          <w:tcPr>
            <w:tcW w:w="1609" w:type="dxa"/>
          </w:tcPr>
          <w:p w14:paraId="3D34933B" w14:textId="77777777" w:rsidR="00FA6F28" w:rsidRPr="00EF6E0B" w:rsidRDefault="00FA6F28" w:rsidP="00EF6E0B">
            <w:pPr>
              <w:rPr>
                <w:rFonts w:cstheme="minorHAnsi"/>
                <w:sz w:val="18"/>
                <w:szCs w:val="18"/>
              </w:rPr>
            </w:pPr>
          </w:p>
        </w:tc>
        <w:tc>
          <w:tcPr>
            <w:tcW w:w="1599" w:type="dxa"/>
          </w:tcPr>
          <w:p w14:paraId="25011D12" w14:textId="77777777" w:rsidR="00FA6F28" w:rsidRPr="00CE0380" w:rsidRDefault="00FA6F28" w:rsidP="00CE0380">
            <w:pPr>
              <w:rPr>
                <w:rFonts w:cstheme="minorHAnsi"/>
                <w:sz w:val="18"/>
                <w:szCs w:val="18"/>
              </w:rPr>
            </w:pPr>
          </w:p>
        </w:tc>
      </w:tr>
      <w:tr w:rsidR="00940759" w:rsidRPr="00CE0380" w14:paraId="28ADEA3D" w14:textId="77777777" w:rsidTr="00FA6F28">
        <w:tc>
          <w:tcPr>
            <w:tcW w:w="487" w:type="dxa"/>
            <w:vMerge/>
            <w:vAlign w:val="center"/>
          </w:tcPr>
          <w:p w14:paraId="3E70C2D6" w14:textId="77777777" w:rsidR="00FA6F28" w:rsidRDefault="00FA6F28" w:rsidP="00CE0380">
            <w:pPr>
              <w:rPr>
                <w:rFonts w:cstheme="minorHAnsi"/>
                <w:b/>
                <w:sz w:val="18"/>
                <w:szCs w:val="18"/>
              </w:rPr>
            </w:pPr>
          </w:p>
        </w:tc>
        <w:tc>
          <w:tcPr>
            <w:tcW w:w="2263" w:type="dxa"/>
            <w:vAlign w:val="center"/>
          </w:tcPr>
          <w:p w14:paraId="06EF71F3" w14:textId="77777777" w:rsidR="00E609EB" w:rsidRDefault="00E609EB" w:rsidP="00E609EB">
            <w:pPr>
              <w:rPr>
                <w:rFonts w:cstheme="minorHAnsi"/>
                <w:b/>
                <w:sz w:val="18"/>
                <w:szCs w:val="18"/>
              </w:rPr>
            </w:pPr>
            <w:r>
              <w:rPr>
                <w:rFonts w:cstheme="minorHAnsi"/>
                <w:b/>
                <w:sz w:val="18"/>
                <w:szCs w:val="18"/>
              </w:rPr>
              <w:t xml:space="preserve">Changes from </w:t>
            </w:r>
          </w:p>
          <w:p w14:paraId="2AF32177" w14:textId="77777777" w:rsidR="00E609EB" w:rsidRDefault="00E609EB" w:rsidP="00E609EB">
            <w:pPr>
              <w:rPr>
                <w:rFonts w:cstheme="minorHAnsi"/>
                <w:b/>
                <w:sz w:val="18"/>
                <w:szCs w:val="18"/>
              </w:rPr>
            </w:pPr>
            <w:r>
              <w:rPr>
                <w:rFonts w:cstheme="minorHAnsi"/>
                <w:b/>
                <w:sz w:val="18"/>
                <w:szCs w:val="18"/>
              </w:rPr>
              <w:t>2010 to 2020:</w:t>
            </w:r>
          </w:p>
          <w:p w14:paraId="4C578FD2" w14:textId="77777777" w:rsidR="00FA6F28" w:rsidRDefault="00FA6F28" w:rsidP="00CE0380">
            <w:pPr>
              <w:rPr>
                <w:rFonts w:cstheme="minorHAnsi"/>
                <w:b/>
                <w:sz w:val="18"/>
                <w:szCs w:val="18"/>
              </w:rPr>
            </w:pPr>
            <w:r>
              <w:rPr>
                <w:rFonts w:cstheme="minorHAnsi"/>
                <w:b/>
                <w:sz w:val="18"/>
                <w:szCs w:val="18"/>
              </w:rPr>
              <w:t>Power balance btw. employers</w:t>
            </w:r>
            <w:r w:rsidR="006C3746">
              <w:rPr>
                <w:rFonts w:cstheme="minorHAnsi"/>
                <w:b/>
                <w:sz w:val="18"/>
                <w:szCs w:val="18"/>
              </w:rPr>
              <w:t>(‘ organisation)</w:t>
            </w:r>
            <w:r>
              <w:rPr>
                <w:rFonts w:cstheme="minorHAnsi"/>
                <w:b/>
                <w:sz w:val="18"/>
                <w:szCs w:val="18"/>
              </w:rPr>
              <w:t xml:space="preserve"> and unions</w:t>
            </w:r>
          </w:p>
        </w:tc>
        <w:tc>
          <w:tcPr>
            <w:tcW w:w="1921" w:type="dxa"/>
          </w:tcPr>
          <w:p w14:paraId="563550F7" w14:textId="77777777" w:rsidR="00FA6F28" w:rsidRDefault="006C3746" w:rsidP="00FA6F28">
            <w:pPr>
              <w:rPr>
                <w:rFonts w:cstheme="minorHAnsi"/>
                <w:sz w:val="18"/>
                <w:szCs w:val="18"/>
              </w:rPr>
            </w:pPr>
            <w:r>
              <w:rPr>
                <w:rFonts w:cstheme="minorHAnsi"/>
                <w:sz w:val="18"/>
                <w:szCs w:val="18"/>
              </w:rPr>
              <w:t xml:space="preserve">While the EOs has had a stable membership base, unions have lost members over the last two decades. Partly due to better education, but more importantly they have </w:t>
            </w:r>
            <w:r>
              <w:rPr>
                <w:rFonts w:cstheme="minorHAnsi"/>
                <w:sz w:val="18"/>
                <w:szCs w:val="18"/>
              </w:rPr>
              <w:lastRenderedPageBreak/>
              <w:t xml:space="preserve">lost members to yellow unions. </w:t>
            </w:r>
          </w:p>
          <w:p w14:paraId="5670003A" w14:textId="77777777" w:rsidR="006C3746" w:rsidRDefault="006C3746" w:rsidP="00776B71">
            <w:pPr>
              <w:rPr>
                <w:rFonts w:cstheme="minorHAnsi"/>
                <w:sz w:val="18"/>
                <w:szCs w:val="18"/>
              </w:rPr>
            </w:pPr>
            <w:r>
              <w:rPr>
                <w:rFonts w:cstheme="minorHAnsi"/>
                <w:sz w:val="18"/>
                <w:szCs w:val="18"/>
              </w:rPr>
              <w:t>However, an important feature in the Danish model is that employers</w:t>
            </w:r>
            <w:r w:rsidR="00776B71">
              <w:rPr>
                <w:rFonts w:cstheme="minorHAnsi"/>
                <w:sz w:val="18"/>
                <w:szCs w:val="18"/>
              </w:rPr>
              <w:t xml:space="preserve"> have a vested interest </w:t>
            </w:r>
            <w:r>
              <w:rPr>
                <w:rFonts w:cstheme="minorHAnsi"/>
                <w:sz w:val="18"/>
                <w:szCs w:val="18"/>
              </w:rPr>
              <w:t>in strong unions as only through a strong partnership btw. social partners it will be possible to keep the state out of labour market regulations.</w:t>
            </w:r>
          </w:p>
        </w:tc>
        <w:tc>
          <w:tcPr>
            <w:tcW w:w="1607" w:type="dxa"/>
          </w:tcPr>
          <w:p w14:paraId="21C58B83" w14:textId="77777777" w:rsidR="00FA6F28" w:rsidRPr="00CE0380" w:rsidRDefault="00FA6F28" w:rsidP="00CE0380">
            <w:pPr>
              <w:rPr>
                <w:rFonts w:cstheme="minorHAnsi"/>
                <w:sz w:val="18"/>
                <w:szCs w:val="18"/>
              </w:rPr>
            </w:pPr>
          </w:p>
        </w:tc>
        <w:tc>
          <w:tcPr>
            <w:tcW w:w="1625" w:type="dxa"/>
          </w:tcPr>
          <w:p w14:paraId="3285DD48" w14:textId="77777777" w:rsidR="00FA6F28" w:rsidRPr="00CE0380" w:rsidRDefault="00405B7C" w:rsidP="00D5041D">
            <w:pPr>
              <w:rPr>
                <w:rFonts w:cstheme="minorHAnsi"/>
                <w:sz w:val="18"/>
                <w:szCs w:val="18"/>
              </w:rPr>
            </w:pPr>
            <w:r>
              <w:rPr>
                <w:rFonts w:cstheme="minorHAnsi"/>
                <w:sz w:val="18"/>
                <w:szCs w:val="18"/>
              </w:rPr>
              <w:t xml:space="preserve">Since the 1990s, especially after the implementation of Agenda 2010, a radical labour market reform </w:t>
            </w:r>
            <w:r w:rsidR="00D5041D">
              <w:rPr>
                <w:rFonts w:cstheme="minorHAnsi"/>
                <w:sz w:val="18"/>
                <w:szCs w:val="18"/>
              </w:rPr>
              <w:t xml:space="preserve">designed to promote atypical employment arrangements, relations between the two parties </w:t>
            </w:r>
            <w:r w:rsidR="00D5041D">
              <w:rPr>
                <w:rFonts w:cstheme="minorHAnsi"/>
                <w:sz w:val="18"/>
                <w:szCs w:val="18"/>
              </w:rPr>
              <w:lastRenderedPageBreak/>
              <w:t xml:space="preserve">have declined. There has even been a well- documented debate about the value of the social partnership concept. Certainly, in the aviation industry there have been a series industrial stoppages deemed alien to the idea of a win-win situation central to German IR.    </w:t>
            </w:r>
          </w:p>
        </w:tc>
        <w:tc>
          <w:tcPr>
            <w:tcW w:w="1591" w:type="dxa"/>
          </w:tcPr>
          <w:p w14:paraId="5486F1F1" w14:textId="77777777" w:rsidR="00FA6F28" w:rsidRPr="00CE0380" w:rsidRDefault="00FA6F28" w:rsidP="00CE0380">
            <w:pPr>
              <w:rPr>
                <w:rFonts w:cstheme="minorHAnsi"/>
                <w:sz w:val="18"/>
                <w:szCs w:val="18"/>
              </w:rPr>
            </w:pPr>
          </w:p>
        </w:tc>
        <w:tc>
          <w:tcPr>
            <w:tcW w:w="1610" w:type="dxa"/>
          </w:tcPr>
          <w:p w14:paraId="57FC7BC6" w14:textId="77777777" w:rsidR="00FA6F28" w:rsidRPr="00CE0380" w:rsidRDefault="00FA6F28" w:rsidP="00CE0380">
            <w:pPr>
              <w:rPr>
                <w:rFonts w:cstheme="minorHAnsi"/>
                <w:sz w:val="18"/>
                <w:szCs w:val="18"/>
              </w:rPr>
            </w:pPr>
          </w:p>
        </w:tc>
        <w:tc>
          <w:tcPr>
            <w:tcW w:w="1609" w:type="dxa"/>
          </w:tcPr>
          <w:p w14:paraId="0C2530E0" w14:textId="77777777" w:rsidR="00FA6F28" w:rsidRPr="00EF6E0B" w:rsidRDefault="00FA6F28" w:rsidP="00EF6E0B">
            <w:pPr>
              <w:rPr>
                <w:rFonts w:cstheme="minorHAnsi"/>
                <w:sz w:val="18"/>
                <w:szCs w:val="18"/>
              </w:rPr>
            </w:pPr>
          </w:p>
        </w:tc>
        <w:tc>
          <w:tcPr>
            <w:tcW w:w="1599" w:type="dxa"/>
          </w:tcPr>
          <w:p w14:paraId="09D0C1F8" w14:textId="77777777" w:rsidR="00FA6F28" w:rsidRPr="00CE0380" w:rsidRDefault="00FA6F28" w:rsidP="00CE0380">
            <w:pPr>
              <w:rPr>
                <w:rFonts w:cstheme="minorHAnsi"/>
                <w:sz w:val="18"/>
                <w:szCs w:val="18"/>
              </w:rPr>
            </w:pPr>
          </w:p>
        </w:tc>
      </w:tr>
    </w:tbl>
    <w:p w14:paraId="32FFE0E8" w14:textId="77777777" w:rsidR="00772366" w:rsidRPr="00CE0380" w:rsidRDefault="00772366" w:rsidP="00CE0380">
      <w:pPr>
        <w:spacing w:line="240" w:lineRule="auto"/>
        <w:rPr>
          <w:rFonts w:cstheme="minorHAnsi"/>
          <w:sz w:val="18"/>
          <w:szCs w:val="18"/>
        </w:rPr>
      </w:pPr>
    </w:p>
    <w:sectPr w:rsidR="00772366" w:rsidRPr="00CE0380" w:rsidSect="00CE03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48DBB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DFC375F"/>
    <w:multiLevelType w:val="hybridMultilevel"/>
    <w:tmpl w:val="5E485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80BB6"/>
    <w:multiLevelType w:val="hybridMultilevel"/>
    <w:tmpl w:val="FBBAB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F79DC"/>
    <w:multiLevelType w:val="hybridMultilevel"/>
    <w:tmpl w:val="9F261418"/>
    <w:lvl w:ilvl="0" w:tplc="469C6658">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54CAD"/>
    <w:multiLevelType w:val="hybridMultilevel"/>
    <w:tmpl w:val="86888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0A4638"/>
    <w:multiLevelType w:val="hybridMultilevel"/>
    <w:tmpl w:val="6D560306"/>
    <w:lvl w:ilvl="0" w:tplc="283CCD9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57831422"/>
    <w:multiLevelType w:val="hybridMultilevel"/>
    <w:tmpl w:val="3C68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F32CF8"/>
    <w:multiLevelType w:val="hybridMultilevel"/>
    <w:tmpl w:val="4A7AB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955"/>
    <w:multiLevelType w:val="hybridMultilevel"/>
    <w:tmpl w:val="9F261418"/>
    <w:lvl w:ilvl="0" w:tplc="469C6658">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8"/>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58"/>
    <w:rsid w:val="0008267E"/>
    <w:rsid w:val="000D5322"/>
    <w:rsid w:val="000E5D62"/>
    <w:rsid w:val="00196F9E"/>
    <w:rsid w:val="001E5636"/>
    <w:rsid w:val="00265F7B"/>
    <w:rsid w:val="003D1B0F"/>
    <w:rsid w:val="00405B7C"/>
    <w:rsid w:val="004518F1"/>
    <w:rsid w:val="004707E6"/>
    <w:rsid w:val="0049242D"/>
    <w:rsid w:val="004B3E25"/>
    <w:rsid w:val="00521843"/>
    <w:rsid w:val="00580C5E"/>
    <w:rsid w:val="006B644A"/>
    <w:rsid w:val="006C3746"/>
    <w:rsid w:val="006E647B"/>
    <w:rsid w:val="00772366"/>
    <w:rsid w:val="00776B71"/>
    <w:rsid w:val="007820B0"/>
    <w:rsid w:val="00786627"/>
    <w:rsid w:val="00877051"/>
    <w:rsid w:val="009351CF"/>
    <w:rsid w:val="00940759"/>
    <w:rsid w:val="009B78A7"/>
    <w:rsid w:val="00AB148D"/>
    <w:rsid w:val="00AE0A10"/>
    <w:rsid w:val="00B1269A"/>
    <w:rsid w:val="00BC20BB"/>
    <w:rsid w:val="00BD6658"/>
    <w:rsid w:val="00C8319E"/>
    <w:rsid w:val="00C9310C"/>
    <w:rsid w:val="00CA2764"/>
    <w:rsid w:val="00CA31E7"/>
    <w:rsid w:val="00CD54C7"/>
    <w:rsid w:val="00CE0380"/>
    <w:rsid w:val="00CE4E87"/>
    <w:rsid w:val="00D2023D"/>
    <w:rsid w:val="00D5041D"/>
    <w:rsid w:val="00D67BB0"/>
    <w:rsid w:val="00D95BF1"/>
    <w:rsid w:val="00E609EB"/>
    <w:rsid w:val="00ED7120"/>
    <w:rsid w:val="00EF6E0B"/>
    <w:rsid w:val="00F56270"/>
    <w:rsid w:val="00FA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E440"/>
  <w15:chartTrackingRefBased/>
  <w15:docId w15:val="{E7BE04A8-4985-4798-BE98-2F4AEA95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D6658"/>
    <w:pPr>
      <w:ind w:left="720"/>
      <w:contextualSpacing/>
    </w:pPr>
  </w:style>
  <w:style w:type="paragraph" w:styleId="Listapunktowana">
    <w:name w:val="List Bullet"/>
    <w:basedOn w:val="Normalny"/>
    <w:uiPriority w:val="99"/>
    <w:unhideWhenUsed/>
    <w:rsid w:val="00BC20B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78E6-080A-40BD-8F23-35608D45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1202</Words>
  <Characters>7212</Characters>
  <Application>Microsoft Office Word</Application>
  <DocSecurity>0</DocSecurity>
  <Lines>60</Lines>
  <Paragraphs>16</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SUND - KU</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Erik Navrbjerg</dc:creator>
  <cp:keywords/>
  <dc:description/>
  <cp:lastModifiedBy>Izabela Buchowicz</cp:lastModifiedBy>
  <cp:revision>3</cp:revision>
  <dcterms:created xsi:type="dcterms:W3CDTF">2022-04-03T17:21:00Z</dcterms:created>
  <dcterms:modified xsi:type="dcterms:W3CDTF">2022-04-03T17:56:00Z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