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B495" w14:textId="3FEB4AED" w:rsidR="00980A9A" w:rsidRDefault="001913C4" w:rsidP="008B4F55">
      <w:pPr>
        <w:pStyle w:val="berschrift1"/>
        <w:spacing w:line="276" w:lineRule="auto"/>
        <w:ind w:left="567" w:right="-330"/>
        <w:jc w:val="both"/>
        <w:rPr>
          <w:lang w:val="en-GB"/>
        </w:rPr>
      </w:pPr>
      <w:r w:rsidRPr="00816562">
        <w:rPr>
          <w:lang w:val="en-GB"/>
        </w:rPr>
        <w:t xml:space="preserve">Work Package </w:t>
      </w:r>
      <w:r w:rsidR="00660BC2" w:rsidRPr="00816562">
        <w:rPr>
          <w:lang w:val="en-GB"/>
        </w:rPr>
        <w:t>5</w:t>
      </w:r>
      <w:r w:rsidRPr="00816562">
        <w:rPr>
          <w:lang w:val="en-GB"/>
        </w:rPr>
        <w:t xml:space="preserve">: </w:t>
      </w:r>
      <w:r w:rsidR="00FD41A8">
        <w:rPr>
          <w:lang w:val="en-GB"/>
        </w:rPr>
        <w:t>Aircrew Alliance Case Study</w:t>
      </w:r>
    </w:p>
    <w:p w14:paraId="42CCD25F" w14:textId="77777777" w:rsidR="00BB7754" w:rsidRDefault="00BB7754" w:rsidP="00BB7754">
      <w:pPr>
        <w:ind w:left="567"/>
        <w:rPr>
          <w:lang w:val="en-GB"/>
        </w:rPr>
      </w:pPr>
      <w:r>
        <w:rPr>
          <w:lang w:val="en-GB"/>
        </w:rPr>
        <w:t>Michael Whittall and Rainer Trinczek</w:t>
      </w:r>
    </w:p>
    <w:p w14:paraId="40A62FFA" w14:textId="6BCFD3B9" w:rsidR="00BB7754" w:rsidRPr="0070049D" w:rsidRDefault="00BB7754" w:rsidP="00BB7754">
      <w:pPr>
        <w:ind w:left="567"/>
      </w:pPr>
      <w:r w:rsidRPr="0070049D">
        <w:t xml:space="preserve">Friedrich Alexander University. Erlangen-Nürnberg   </w:t>
      </w:r>
    </w:p>
    <w:p w14:paraId="59C0B49F" w14:textId="3856B287" w:rsidR="001913C4" w:rsidRPr="00816562" w:rsidRDefault="00214BD2" w:rsidP="008B4F55">
      <w:pPr>
        <w:pStyle w:val="berschrift2"/>
        <w:spacing w:line="276" w:lineRule="auto"/>
        <w:ind w:left="567" w:right="-330"/>
        <w:jc w:val="both"/>
        <w:rPr>
          <w:lang w:val="en-GB"/>
        </w:rPr>
      </w:pPr>
      <w:r>
        <w:rPr>
          <w:lang w:val="en-GB"/>
        </w:rPr>
        <w:t xml:space="preserve">Section </w:t>
      </w:r>
      <w:r w:rsidR="00A823C2" w:rsidRPr="00816562">
        <w:rPr>
          <w:lang w:val="en-GB"/>
        </w:rPr>
        <w:t xml:space="preserve">I: </w:t>
      </w:r>
      <w:r w:rsidR="009E6745">
        <w:rPr>
          <w:lang w:val="en-GB"/>
        </w:rPr>
        <w:t>Context</w:t>
      </w:r>
    </w:p>
    <w:p w14:paraId="169CE07F" w14:textId="50DE0EA8" w:rsidR="00FD41A8" w:rsidRDefault="00FD41A8" w:rsidP="008B4F55">
      <w:pPr>
        <w:spacing w:line="276" w:lineRule="auto"/>
        <w:ind w:left="567" w:right="-330"/>
        <w:jc w:val="both"/>
      </w:pPr>
    </w:p>
    <w:p w14:paraId="440C9745" w14:textId="75D5DDA0" w:rsidR="00C86821" w:rsidRPr="002C1A94" w:rsidRDefault="00FD41A8" w:rsidP="008B4F55">
      <w:pPr>
        <w:spacing w:line="276" w:lineRule="auto"/>
        <w:ind w:left="567" w:right="-330"/>
        <w:jc w:val="both"/>
        <w:rPr>
          <w:rFonts w:ascii="Times New Roman" w:hAnsi="Times New Roman" w:cs="Times New Roman"/>
          <w:sz w:val="24"/>
          <w:szCs w:val="24"/>
        </w:rPr>
      </w:pPr>
      <w:r w:rsidRPr="002C1A94">
        <w:rPr>
          <w:rFonts w:ascii="Times New Roman" w:hAnsi="Times New Roman" w:cs="Times New Roman"/>
          <w:sz w:val="24"/>
          <w:szCs w:val="24"/>
        </w:rPr>
        <w:t xml:space="preserve">Although Aircrew Alliance (AA) was officially launched in December 2019, </w:t>
      </w:r>
      <w:r w:rsidR="004846AF">
        <w:rPr>
          <w:rFonts w:ascii="Times New Roman" w:hAnsi="Times New Roman" w:cs="Times New Roman"/>
          <w:sz w:val="24"/>
          <w:szCs w:val="24"/>
        </w:rPr>
        <w:t xml:space="preserve">namely </w:t>
      </w:r>
      <w:r w:rsidRPr="002C1A94">
        <w:rPr>
          <w:rFonts w:ascii="Times New Roman" w:hAnsi="Times New Roman" w:cs="Times New Roman"/>
          <w:sz w:val="24"/>
          <w:szCs w:val="24"/>
        </w:rPr>
        <w:t>prior to the outbreak of Covid-19, ironically the pandemic represented a blessing in disguise, a</w:t>
      </w:r>
      <w:r w:rsidR="00C86821" w:rsidRPr="002C1A94">
        <w:rPr>
          <w:rFonts w:ascii="Times New Roman" w:hAnsi="Times New Roman" w:cs="Times New Roman"/>
          <w:sz w:val="24"/>
          <w:szCs w:val="24"/>
        </w:rPr>
        <w:t xml:space="preserve"> prime</w:t>
      </w:r>
      <w:r w:rsidRPr="002C1A94">
        <w:rPr>
          <w:rFonts w:ascii="Times New Roman" w:hAnsi="Times New Roman" w:cs="Times New Roman"/>
          <w:sz w:val="24"/>
          <w:szCs w:val="24"/>
        </w:rPr>
        <w:t xml:space="preserve"> example of </w:t>
      </w:r>
      <w:r w:rsidR="00C86821" w:rsidRPr="002C1A94">
        <w:rPr>
          <w:rFonts w:ascii="Times New Roman" w:hAnsi="Times New Roman" w:cs="Times New Roman"/>
          <w:sz w:val="24"/>
          <w:szCs w:val="24"/>
        </w:rPr>
        <w:t>the need to construct</w:t>
      </w:r>
      <w:r w:rsidR="004846AF">
        <w:rPr>
          <w:rFonts w:ascii="Times New Roman" w:hAnsi="Times New Roman" w:cs="Times New Roman"/>
          <w:sz w:val="24"/>
          <w:szCs w:val="24"/>
        </w:rPr>
        <w:t xml:space="preserve"> </w:t>
      </w:r>
      <w:r w:rsidR="00C86821" w:rsidRPr="002C1A94">
        <w:rPr>
          <w:rFonts w:ascii="Times New Roman" w:hAnsi="Times New Roman" w:cs="Times New Roman"/>
          <w:sz w:val="24"/>
          <w:szCs w:val="24"/>
        </w:rPr>
        <w:t xml:space="preserve">a union body that would counter the heterogenous nature of the aviation market. As </w:t>
      </w:r>
      <w:r w:rsidR="002C1A94" w:rsidRPr="002C1A94">
        <w:rPr>
          <w:rFonts w:ascii="Times New Roman" w:hAnsi="Times New Roman" w:cs="Times New Roman"/>
          <w:sz w:val="24"/>
          <w:szCs w:val="24"/>
        </w:rPr>
        <w:t xml:space="preserve">outlined in </w:t>
      </w:r>
      <w:r w:rsidR="00C86821" w:rsidRPr="002C1A94">
        <w:rPr>
          <w:rFonts w:ascii="Times New Roman" w:hAnsi="Times New Roman" w:cs="Times New Roman"/>
          <w:sz w:val="24"/>
          <w:szCs w:val="24"/>
        </w:rPr>
        <w:t xml:space="preserve">the following quote, market liberalization promoted division between workers along company and professional lines, the latter even creating inter-union competition between VC (pilots), UFO </w:t>
      </w:r>
      <w:r w:rsidR="002C1A94">
        <w:rPr>
          <w:rFonts w:ascii="Times New Roman" w:hAnsi="Times New Roman" w:cs="Times New Roman"/>
          <w:sz w:val="24"/>
          <w:szCs w:val="24"/>
        </w:rPr>
        <w:t>(</w:t>
      </w:r>
      <w:r w:rsidR="00C86821" w:rsidRPr="002C1A94">
        <w:rPr>
          <w:rFonts w:ascii="Times New Roman" w:hAnsi="Times New Roman" w:cs="Times New Roman"/>
          <w:sz w:val="24"/>
          <w:szCs w:val="24"/>
        </w:rPr>
        <w:t>cabin crew</w:t>
      </w:r>
      <w:r w:rsidR="002C1A94">
        <w:rPr>
          <w:rFonts w:ascii="Times New Roman" w:hAnsi="Times New Roman" w:cs="Times New Roman"/>
          <w:sz w:val="24"/>
          <w:szCs w:val="24"/>
        </w:rPr>
        <w:t>)</w:t>
      </w:r>
      <w:r w:rsidR="00C86821" w:rsidRPr="002C1A94">
        <w:rPr>
          <w:rFonts w:ascii="Times New Roman" w:hAnsi="Times New Roman" w:cs="Times New Roman"/>
          <w:sz w:val="24"/>
          <w:szCs w:val="24"/>
        </w:rPr>
        <w:t xml:space="preserve"> and Ver.di (both professions): </w:t>
      </w:r>
    </w:p>
    <w:p w14:paraId="71E52E7A" w14:textId="408CA121" w:rsidR="00FD41A8" w:rsidRPr="008826DE" w:rsidRDefault="00C86821" w:rsidP="008B4F55">
      <w:pPr>
        <w:spacing w:line="276" w:lineRule="auto"/>
        <w:ind w:left="1134" w:right="-330"/>
        <w:jc w:val="both"/>
        <w:rPr>
          <w:rFonts w:ascii="Times New Roman" w:hAnsi="Times New Roman" w:cs="Times New Roman"/>
          <w:i/>
        </w:rPr>
      </w:pPr>
      <w:r w:rsidRPr="008826DE">
        <w:rPr>
          <w:rFonts w:ascii="Times New Roman" w:hAnsi="Times New Roman" w:cs="Times New Roman"/>
          <w:i/>
        </w:rPr>
        <w:t>We have to break down the lack of solidarity and this hierarchical divide that still exists between the cockpit and the cabin. And we have to offer everyone a home base.</w:t>
      </w:r>
      <w:r w:rsidR="00FD41A8" w:rsidRPr="008826DE">
        <w:rPr>
          <w:rFonts w:ascii="Times New Roman" w:hAnsi="Times New Roman" w:cs="Times New Roman"/>
          <w:i/>
        </w:rPr>
        <w:t xml:space="preserve"> </w:t>
      </w:r>
      <w:r w:rsidR="00B64F52" w:rsidRPr="008826DE">
        <w:rPr>
          <w:rFonts w:ascii="Times New Roman" w:hAnsi="Times New Roman" w:cs="Times New Roman"/>
          <w:i/>
        </w:rPr>
        <w:t>(AA respondent)</w:t>
      </w:r>
      <w:r w:rsidR="004846AF">
        <w:rPr>
          <w:rStyle w:val="Funotenzeichen"/>
          <w:rFonts w:ascii="Times New Roman" w:hAnsi="Times New Roman" w:cs="Times New Roman"/>
          <w:i/>
        </w:rPr>
        <w:footnoteReference w:id="1"/>
      </w:r>
      <w:r w:rsidR="00FD41A8" w:rsidRPr="008826DE">
        <w:rPr>
          <w:rFonts w:ascii="Times New Roman" w:hAnsi="Times New Roman" w:cs="Times New Roman"/>
          <w:i/>
        </w:rPr>
        <w:t xml:space="preserve">    </w:t>
      </w:r>
    </w:p>
    <w:p w14:paraId="0A4B7F72" w14:textId="1647CA9E" w:rsidR="00C86821" w:rsidRDefault="00AA7DC9"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As indicated in work package 3</w:t>
      </w:r>
      <w:r w:rsidR="003F3F47">
        <w:rPr>
          <w:rFonts w:ascii="Times New Roman" w:hAnsi="Times New Roman" w:cs="Times New Roman"/>
          <w:sz w:val="24"/>
          <w:szCs w:val="24"/>
        </w:rPr>
        <w:t xml:space="preserve"> (WP3)</w:t>
      </w:r>
      <w:r>
        <w:rPr>
          <w:rFonts w:ascii="Times New Roman" w:hAnsi="Times New Roman" w:cs="Times New Roman"/>
          <w:sz w:val="24"/>
          <w:szCs w:val="24"/>
        </w:rPr>
        <w:t xml:space="preserve">, </w:t>
      </w:r>
      <w:r w:rsidR="002C1A94">
        <w:rPr>
          <w:rFonts w:ascii="Times New Roman" w:hAnsi="Times New Roman" w:cs="Times New Roman"/>
          <w:sz w:val="24"/>
          <w:szCs w:val="24"/>
        </w:rPr>
        <w:t>such</w:t>
      </w:r>
      <w:r>
        <w:rPr>
          <w:rFonts w:ascii="Times New Roman" w:hAnsi="Times New Roman" w:cs="Times New Roman"/>
          <w:sz w:val="24"/>
          <w:szCs w:val="24"/>
        </w:rPr>
        <w:t xml:space="preserve"> division</w:t>
      </w:r>
      <w:r w:rsidR="002C1A94">
        <w:rPr>
          <w:rFonts w:ascii="Times New Roman" w:hAnsi="Times New Roman" w:cs="Times New Roman"/>
          <w:sz w:val="24"/>
          <w:szCs w:val="24"/>
        </w:rPr>
        <w:t>s</w:t>
      </w:r>
      <w:r>
        <w:rPr>
          <w:rFonts w:ascii="Times New Roman" w:hAnsi="Times New Roman" w:cs="Times New Roman"/>
          <w:sz w:val="24"/>
          <w:szCs w:val="24"/>
        </w:rPr>
        <w:t xml:space="preserve"> laid the foundation for social dumping, employers able to play workers off against each other</w:t>
      </w:r>
      <w:r w:rsidR="002C1A94">
        <w:rPr>
          <w:rFonts w:ascii="Times New Roman" w:hAnsi="Times New Roman" w:cs="Times New Roman"/>
          <w:sz w:val="24"/>
          <w:szCs w:val="24"/>
        </w:rPr>
        <w:t xml:space="preserve">. Here, </w:t>
      </w:r>
      <w:r>
        <w:rPr>
          <w:rFonts w:ascii="Times New Roman" w:hAnsi="Times New Roman" w:cs="Times New Roman"/>
          <w:sz w:val="24"/>
          <w:szCs w:val="24"/>
        </w:rPr>
        <w:t>inter</w:t>
      </w:r>
      <w:r w:rsidR="00DF1385">
        <w:rPr>
          <w:rFonts w:ascii="Times New Roman" w:hAnsi="Times New Roman" w:cs="Times New Roman"/>
          <w:sz w:val="24"/>
          <w:szCs w:val="24"/>
        </w:rPr>
        <w:t>-</w:t>
      </w:r>
      <w:r>
        <w:rPr>
          <w:rFonts w:ascii="Times New Roman" w:hAnsi="Times New Roman" w:cs="Times New Roman"/>
          <w:sz w:val="24"/>
          <w:szCs w:val="24"/>
        </w:rPr>
        <w:t>union competition</w:t>
      </w:r>
      <w:r w:rsidR="002C1A94">
        <w:rPr>
          <w:rFonts w:ascii="Times New Roman" w:hAnsi="Times New Roman" w:cs="Times New Roman"/>
          <w:sz w:val="24"/>
          <w:szCs w:val="24"/>
        </w:rPr>
        <w:t xml:space="preserve"> has proven a problem</w:t>
      </w:r>
      <w:r>
        <w:rPr>
          <w:rFonts w:ascii="Times New Roman" w:hAnsi="Times New Roman" w:cs="Times New Roman"/>
          <w:sz w:val="24"/>
          <w:szCs w:val="24"/>
        </w:rPr>
        <w:t xml:space="preserve">, especially between UFO and Ver.di, </w:t>
      </w:r>
      <w:r w:rsidR="002C1A94">
        <w:rPr>
          <w:rFonts w:ascii="Times New Roman" w:hAnsi="Times New Roman" w:cs="Times New Roman"/>
          <w:sz w:val="24"/>
          <w:szCs w:val="24"/>
        </w:rPr>
        <w:t xml:space="preserve">with </w:t>
      </w:r>
      <w:r>
        <w:rPr>
          <w:rFonts w:ascii="Times New Roman" w:hAnsi="Times New Roman" w:cs="Times New Roman"/>
          <w:sz w:val="24"/>
          <w:szCs w:val="24"/>
        </w:rPr>
        <w:t>both unions continually accusing the other of having signed a dirty deal</w:t>
      </w:r>
      <w:r w:rsidR="004846AF">
        <w:rPr>
          <w:rFonts w:ascii="Times New Roman" w:hAnsi="Times New Roman" w:cs="Times New Roman"/>
          <w:sz w:val="24"/>
          <w:szCs w:val="24"/>
        </w:rPr>
        <w:t>, a concession agreement</w:t>
      </w:r>
      <w:r>
        <w:rPr>
          <w:rFonts w:ascii="Times New Roman" w:hAnsi="Times New Roman" w:cs="Times New Roman"/>
          <w:sz w:val="24"/>
          <w:szCs w:val="24"/>
        </w:rPr>
        <w:t xml:space="preserve"> </w:t>
      </w:r>
      <w:r w:rsidR="004846AF">
        <w:rPr>
          <w:rFonts w:ascii="Times New Roman" w:hAnsi="Times New Roman" w:cs="Times New Roman"/>
          <w:sz w:val="24"/>
          <w:szCs w:val="24"/>
        </w:rPr>
        <w:t>that saw a worsening in employees’ terms and conditions.</w:t>
      </w:r>
      <w:r w:rsidR="00ED4EF3">
        <w:rPr>
          <w:rStyle w:val="Funotenzeichen"/>
          <w:rFonts w:ascii="Times New Roman" w:hAnsi="Times New Roman" w:cs="Times New Roman"/>
          <w:sz w:val="24"/>
          <w:szCs w:val="24"/>
        </w:rPr>
        <w:footnoteReference w:id="2"/>
      </w:r>
      <w:r w:rsidR="004846AF">
        <w:rPr>
          <w:rFonts w:ascii="Times New Roman" w:hAnsi="Times New Roman" w:cs="Times New Roman"/>
          <w:sz w:val="24"/>
          <w:szCs w:val="24"/>
        </w:rPr>
        <w:t xml:space="preserve"> </w:t>
      </w:r>
      <w:r>
        <w:rPr>
          <w:rFonts w:ascii="Times New Roman" w:hAnsi="Times New Roman" w:cs="Times New Roman"/>
          <w:sz w:val="24"/>
          <w:szCs w:val="24"/>
        </w:rPr>
        <w:t>A</w:t>
      </w:r>
      <w:r w:rsidR="006C3163">
        <w:rPr>
          <w:rFonts w:ascii="Times New Roman" w:hAnsi="Times New Roman" w:cs="Times New Roman"/>
          <w:sz w:val="24"/>
          <w:szCs w:val="24"/>
        </w:rPr>
        <w:t>A</w:t>
      </w:r>
      <w:r w:rsidR="00DF1385">
        <w:rPr>
          <w:rFonts w:ascii="Times New Roman" w:hAnsi="Times New Roman" w:cs="Times New Roman"/>
          <w:sz w:val="24"/>
          <w:szCs w:val="24"/>
        </w:rPr>
        <w:t xml:space="preserve"> exists to develop a united front to counter such whip-sawing measures. This aim is caught excellently </w:t>
      </w:r>
      <w:r w:rsidR="006C3163">
        <w:rPr>
          <w:rFonts w:ascii="Times New Roman" w:hAnsi="Times New Roman" w:cs="Times New Roman"/>
          <w:sz w:val="24"/>
          <w:szCs w:val="24"/>
        </w:rPr>
        <w:t xml:space="preserve">in </w:t>
      </w:r>
      <w:r w:rsidR="00DF1385">
        <w:rPr>
          <w:rFonts w:ascii="Times New Roman" w:hAnsi="Times New Roman" w:cs="Times New Roman"/>
          <w:sz w:val="24"/>
          <w:szCs w:val="24"/>
        </w:rPr>
        <w:t xml:space="preserve">AA’s </w:t>
      </w:r>
      <w:r w:rsidR="006C3163">
        <w:rPr>
          <w:rFonts w:ascii="Times New Roman" w:hAnsi="Times New Roman" w:cs="Times New Roman"/>
          <w:sz w:val="24"/>
          <w:szCs w:val="24"/>
        </w:rPr>
        <w:t xml:space="preserve">motto: </w:t>
      </w:r>
      <w:r w:rsidR="006C3163" w:rsidRPr="006C3163">
        <w:rPr>
          <w:rFonts w:ascii="Times New Roman" w:hAnsi="Times New Roman" w:cs="Times New Roman"/>
          <w:sz w:val="24"/>
          <w:szCs w:val="24"/>
          <w:shd w:val="clear" w:color="auto" w:fill="FFFFFF"/>
        </w:rPr>
        <w:t>We create unity out of diversity. And unity is strength!</w:t>
      </w:r>
      <w:r w:rsidRPr="006C3163">
        <w:rPr>
          <w:rFonts w:ascii="Times New Roman" w:hAnsi="Times New Roman" w:cs="Times New Roman"/>
          <w:sz w:val="24"/>
          <w:szCs w:val="24"/>
        </w:rPr>
        <w:t xml:space="preserve"> </w:t>
      </w:r>
      <w:r w:rsidR="006C3163">
        <w:rPr>
          <w:rFonts w:ascii="Times New Roman" w:hAnsi="Times New Roman" w:cs="Times New Roman"/>
          <w:sz w:val="24"/>
          <w:szCs w:val="24"/>
        </w:rPr>
        <w:t xml:space="preserve">Creating a platform, we will address this concept in greater detail below, represents an attempt to </w:t>
      </w:r>
      <w:r w:rsidR="002C1A94">
        <w:rPr>
          <w:rFonts w:ascii="Times New Roman" w:hAnsi="Times New Roman" w:cs="Times New Roman"/>
          <w:sz w:val="24"/>
          <w:szCs w:val="24"/>
        </w:rPr>
        <w:t>bridge</w:t>
      </w:r>
      <w:r w:rsidR="006C3163">
        <w:rPr>
          <w:rFonts w:ascii="Times New Roman" w:hAnsi="Times New Roman" w:cs="Times New Roman"/>
          <w:sz w:val="24"/>
          <w:szCs w:val="24"/>
        </w:rPr>
        <w:t xml:space="preserve"> divides, to create a common voice irrespective </w:t>
      </w:r>
      <w:r w:rsidR="002C1A94">
        <w:rPr>
          <w:rFonts w:ascii="Times New Roman" w:hAnsi="Times New Roman" w:cs="Times New Roman"/>
          <w:sz w:val="24"/>
          <w:szCs w:val="24"/>
        </w:rPr>
        <w:t xml:space="preserve">whether someone works for Lufthansa, Ryanair, Condor or for that matter </w:t>
      </w:r>
      <w:r w:rsidR="006C3163">
        <w:rPr>
          <w:rFonts w:ascii="Times New Roman" w:hAnsi="Times New Roman" w:cs="Times New Roman"/>
          <w:sz w:val="24"/>
          <w:szCs w:val="24"/>
        </w:rPr>
        <w:t>in the cockpit or cabin</w:t>
      </w:r>
      <w:r w:rsidR="00B412B4">
        <w:rPr>
          <w:rFonts w:ascii="Times New Roman" w:hAnsi="Times New Roman" w:cs="Times New Roman"/>
          <w:sz w:val="24"/>
          <w:szCs w:val="24"/>
        </w:rPr>
        <w:t>: The problem is excellently addressed in what follows:</w:t>
      </w:r>
    </w:p>
    <w:p w14:paraId="312DDFD0" w14:textId="76565AF3" w:rsidR="00B412B4" w:rsidRPr="008826DE" w:rsidRDefault="00B412B4" w:rsidP="008B4F55">
      <w:pPr>
        <w:spacing w:line="276" w:lineRule="auto"/>
        <w:ind w:left="1134" w:right="-330"/>
        <w:jc w:val="both"/>
        <w:rPr>
          <w:rFonts w:ascii="Times New Roman" w:hAnsi="Times New Roman" w:cs="Times New Roman"/>
          <w:i/>
          <w:sz w:val="24"/>
          <w:szCs w:val="24"/>
        </w:rPr>
      </w:pPr>
      <w:r w:rsidRPr="008826DE">
        <w:rPr>
          <w:rFonts w:ascii="Times New Roman" w:hAnsi="Times New Roman" w:cs="Times New Roman"/>
          <w:i/>
        </w:rPr>
        <w:t>We want to take off together and we want to finally overcome these borders between the airlines. So, you have to imagine, even if you looked within a group</w:t>
      </w:r>
      <w:r w:rsidR="00DF1385">
        <w:rPr>
          <w:rFonts w:ascii="Times New Roman" w:hAnsi="Times New Roman" w:cs="Times New Roman"/>
          <w:i/>
        </w:rPr>
        <w:t xml:space="preserve"> [company holding]</w:t>
      </w:r>
      <w:r w:rsidRPr="008826DE">
        <w:rPr>
          <w:rFonts w:ascii="Times New Roman" w:hAnsi="Times New Roman" w:cs="Times New Roman"/>
          <w:i/>
        </w:rPr>
        <w:t>, that the staff council chairman of Lufthansa, at that time [Mr X] had never met with the staff representative chairman of Eurowings</w:t>
      </w:r>
      <w:r w:rsidR="00C24D3A">
        <w:rPr>
          <w:rFonts w:ascii="Times New Roman" w:hAnsi="Times New Roman" w:cs="Times New Roman"/>
          <w:i/>
        </w:rPr>
        <w:t xml:space="preserve"> [same company]</w:t>
      </w:r>
      <w:r w:rsidRPr="008826DE">
        <w:rPr>
          <w:rFonts w:ascii="Times New Roman" w:hAnsi="Times New Roman" w:cs="Times New Roman"/>
          <w:i/>
        </w:rPr>
        <w:t xml:space="preserve">. They maintained no contact with each other, they had no exchange with each other. Where was the platform where they could work together? That was one reason we said, </w:t>
      </w:r>
      <w:r w:rsidR="00E84E68" w:rsidRPr="008826DE">
        <w:rPr>
          <w:rFonts w:ascii="Times New Roman" w:hAnsi="Times New Roman" w:cs="Times New Roman"/>
          <w:i/>
        </w:rPr>
        <w:t>‘</w:t>
      </w:r>
      <w:r w:rsidRPr="008826DE">
        <w:rPr>
          <w:rFonts w:ascii="Times New Roman" w:hAnsi="Times New Roman" w:cs="Times New Roman"/>
          <w:i/>
        </w:rPr>
        <w:t>We want unity, we want commonality</w:t>
      </w:r>
      <w:r w:rsidR="00E84E68" w:rsidRPr="008826DE">
        <w:rPr>
          <w:rFonts w:ascii="Times New Roman" w:hAnsi="Times New Roman" w:cs="Times New Roman"/>
          <w:i/>
        </w:rPr>
        <w:t xml:space="preserve">…’ </w:t>
      </w:r>
      <w:r w:rsidRPr="008826DE">
        <w:rPr>
          <w:rFonts w:ascii="Times New Roman" w:hAnsi="Times New Roman" w:cs="Times New Roman"/>
          <w:i/>
        </w:rPr>
        <w:t xml:space="preserve">And we said </w:t>
      </w:r>
      <w:r w:rsidR="00E84E68" w:rsidRPr="008826DE">
        <w:rPr>
          <w:rFonts w:ascii="Times New Roman" w:hAnsi="Times New Roman" w:cs="Times New Roman"/>
          <w:i/>
        </w:rPr>
        <w:t>‘</w:t>
      </w:r>
      <w:r w:rsidRPr="008826DE">
        <w:rPr>
          <w:rFonts w:ascii="Times New Roman" w:hAnsi="Times New Roman" w:cs="Times New Roman"/>
          <w:i/>
        </w:rPr>
        <w:t>okay, we have to build something there now.</w:t>
      </w:r>
      <w:r w:rsidR="00E84E68" w:rsidRPr="008826DE">
        <w:rPr>
          <w:rFonts w:ascii="Times New Roman" w:hAnsi="Times New Roman" w:cs="Times New Roman"/>
          <w:i/>
        </w:rPr>
        <w:t>’ (AA Respondent)</w:t>
      </w:r>
      <w:r w:rsidRPr="008826DE">
        <w:rPr>
          <w:rFonts w:ascii="Times New Roman" w:hAnsi="Times New Roman" w:cs="Times New Roman"/>
          <w:i/>
        </w:rPr>
        <w:t xml:space="preserve"> </w:t>
      </w:r>
    </w:p>
    <w:p w14:paraId="65EA119F" w14:textId="69EC1609" w:rsidR="00FE20D4" w:rsidRDefault="006C3163"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lastRenderedPageBreak/>
        <w:t xml:space="preserve">It needs to be recognized that AA, certainly in </w:t>
      </w:r>
      <w:r w:rsidR="00C24D3A">
        <w:rPr>
          <w:rFonts w:ascii="Times New Roman" w:hAnsi="Times New Roman" w:cs="Times New Roman"/>
          <w:sz w:val="24"/>
          <w:szCs w:val="24"/>
        </w:rPr>
        <w:t xml:space="preserve">relation to </w:t>
      </w:r>
      <w:r>
        <w:rPr>
          <w:rFonts w:ascii="Times New Roman" w:hAnsi="Times New Roman" w:cs="Times New Roman"/>
          <w:sz w:val="24"/>
          <w:szCs w:val="24"/>
        </w:rPr>
        <w:t xml:space="preserve">UFO </w:t>
      </w:r>
      <w:r w:rsidR="00C24D3A">
        <w:rPr>
          <w:rFonts w:ascii="Times New Roman" w:hAnsi="Times New Roman" w:cs="Times New Roman"/>
          <w:sz w:val="24"/>
          <w:szCs w:val="24"/>
        </w:rPr>
        <w:t>(</w:t>
      </w:r>
      <w:r>
        <w:rPr>
          <w:rFonts w:ascii="Times New Roman" w:hAnsi="Times New Roman" w:cs="Times New Roman"/>
          <w:sz w:val="24"/>
          <w:szCs w:val="24"/>
        </w:rPr>
        <w:t>the situation with VC is currently more complicated</w:t>
      </w:r>
      <w:r w:rsidR="00C24D3A">
        <w:rPr>
          <w:rFonts w:ascii="Times New Roman" w:hAnsi="Times New Roman" w:cs="Times New Roman"/>
          <w:sz w:val="24"/>
          <w:szCs w:val="24"/>
        </w:rPr>
        <w:t>)</w:t>
      </w:r>
      <w:r>
        <w:rPr>
          <w:rFonts w:ascii="Times New Roman" w:hAnsi="Times New Roman" w:cs="Times New Roman"/>
          <w:sz w:val="24"/>
          <w:szCs w:val="24"/>
        </w:rPr>
        <w:t xml:space="preserve">, is an attempt </w:t>
      </w:r>
      <w:r w:rsidR="00FE20D4">
        <w:rPr>
          <w:rFonts w:ascii="Times New Roman" w:hAnsi="Times New Roman" w:cs="Times New Roman"/>
          <w:sz w:val="24"/>
          <w:szCs w:val="24"/>
        </w:rPr>
        <w:t>to establish itself as the dominant union in the aviation industry</w:t>
      </w:r>
      <w:r w:rsidR="00C24D3A">
        <w:rPr>
          <w:rFonts w:ascii="Times New Roman" w:hAnsi="Times New Roman" w:cs="Times New Roman"/>
          <w:sz w:val="24"/>
          <w:szCs w:val="24"/>
        </w:rPr>
        <w:t xml:space="preserve">. The following quote is unequivocal in claiming that it exists to challenge </w:t>
      </w:r>
      <w:r w:rsidR="00FE20D4">
        <w:rPr>
          <w:rFonts w:ascii="Times New Roman" w:hAnsi="Times New Roman" w:cs="Times New Roman"/>
          <w:sz w:val="24"/>
          <w:szCs w:val="24"/>
        </w:rPr>
        <w:t>UFO’s authority:</w:t>
      </w:r>
    </w:p>
    <w:p w14:paraId="6FB1E6FD" w14:textId="0FB5B419" w:rsidR="00FE20D4" w:rsidRPr="008826DE" w:rsidRDefault="00B840A0" w:rsidP="008B4F55">
      <w:pPr>
        <w:spacing w:line="276" w:lineRule="auto"/>
        <w:ind w:left="1134" w:right="-330"/>
        <w:jc w:val="both"/>
        <w:rPr>
          <w:rFonts w:ascii="Times New Roman" w:hAnsi="Times New Roman" w:cs="Times New Roman"/>
          <w:i/>
        </w:rPr>
      </w:pPr>
      <w:r w:rsidRPr="008826DE">
        <w:rPr>
          <w:rFonts w:ascii="Times New Roman" w:hAnsi="Times New Roman" w:cs="Times New Roman"/>
          <w:i/>
        </w:rPr>
        <w:t>[The aim is] to wipe out the others</w:t>
      </w:r>
      <w:r w:rsidR="00DF1385">
        <w:rPr>
          <w:rFonts w:ascii="Times New Roman" w:hAnsi="Times New Roman" w:cs="Times New Roman"/>
          <w:i/>
        </w:rPr>
        <w:t xml:space="preserve"> [UFO]</w:t>
      </w:r>
      <w:r w:rsidRPr="008826DE">
        <w:rPr>
          <w:rFonts w:ascii="Times New Roman" w:hAnsi="Times New Roman" w:cs="Times New Roman"/>
          <w:i/>
        </w:rPr>
        <w:t xml:space="preserve">. I said that at the time. I said, ‘we don't need yellow unions, we don't need management-friendly unions. We simply need an honest, participatory union… </w:t>
      </w:r>
      <w:r w:rsidR="00FE20D4" w:rsidRPr="008826DE">
        <w:rPr>
          <w:rFonts w:ascii="Times New Roman" w:hAnsi="Times New Roman" w:cs="Times New Roman"/>
          <w:i/>
        </w:rPr>
        <w:t>I mean, so, the back story was that we at Ver</w:t>
      </w:r>
      <w:r w:rsidR="00C24D3A">
        <w:rPr>
          <w:rFonts w:ascii="Times New Roman" w:hAnsi="Times New Roman" w:cs="Times New Roman"/>
          <w:i/>
        </w:rPr>
        <w:t>.</w:t>
      </w:r>
      <w:r w:rsidR="00FE20D4" w:rsidRPr="008826DE">
        <w:rPr>
          <w:rFonts w:ascii="Times New Roman" w:hAnsi="Times New Roman" w:cs="Times New Roman"/>
          <w:i/>
        </w:rPr>
        <w:t>di said, ‘we have to do something in that area again</w:t>
      </w:r>
      <w:r w:rsidR="00DF1385">
        <w:rPr>
          <w:rFonts w:ascii="Times New Roman" w:hAnsi="Times New Roman" w:cs="Times New Roman"/>
          <w:i/>
        </w:rPr>
        <w:t xml:space="preserve"> [cockpit and cabin]</w:t>
      </w:r>
      <w:r w:rsidR="00FE20D4" w:rsidRPr="008826DE">
        <w:rPr>
          <w:rFonts w:ascii="Times New Roman" w:hAnsi="Times New Roman" w:cs="Times New Roman"/>
          <w:i/>
        </w:rPr>
        <w:t>. The conditions are getting worse from year to year.</w:t>
      </w:r>
      <w:r w:rsidR="00C24D3A">
        <w:rPr>
          <w:rFonts w:ascii="Times New Roman" w:hAnsi="Times New Roman" w:cs="Times New Roman"/>
          <w:i/>
        </w:rPr>
        <w:t>’</w:t>
      </w:r>
      <w:r w:rsidR="00FE20D4" w:rsidRPr="008826DE">
        <w:rPr>
          <w:rFonts w:ascii="Times New Roman" w:hAnsi="Times New Roman" w:cs="Times New Roman"/>
          <w:i/>
        </w:rPr>
        <w:t xml:space="preserve"> The competitor organizations [other unions], you're not allowed to say yellow unions anymore, but actually it would be a very appropriate title at this point, if you'll pardon the expression, have messed it up.</w:t>
      </w:r>
      <w:r w:rsidR="00B64F52" w:rsidRPr="008826DE">
        <w:rPr>
          <w:rFonts w:ascii="Times New Roman" w:hAnsi="Times New Roman" w:cs="Times New Roman"/>
          <w:i/>
        </w:rPr>
        <w:t xml:space="preserve"> (AA respondent)</w:t>
      </w:r>
    </w:p>
    <w:p w14:paraId="52CD4098" w14:textId="3384228D" w:rsidR="00C12AAD" w:rsidRDefault="0048708D"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 xml:space="preserve"> </w:t>
      </w:r>
      <w:r w:rsidR="0094324E">
        <w:rPr>
          <w:rFonts w:ascii="Times New Roman" w:hAnsi="Times New Roman" w:cs="Times New Roman"/>
          <w:sz w:val="24"/>
          <w:szCs w:val="24"/>
        </w:rPr>
        <w:t>“</w:t>
      </w:r>
      <w:r>
        <w:rPr>
          <w:rFonts w:ascii="Times New Roman" w:hAnsi="Times New Roman" w:cs="Times New Roman"/>
          <w:sz w:val="24"/>
          <w:szCs w:val="24"/>
        </w:rPr>
        <w:t>A</w:t>
      </w:r>
      <w:r w:rsidR="00FE20D4">
        <w:rPr>
          <w:rFonts w:ascii="Times New Roman" w:hAnsi="Times New Roman" w:cs="Times New Roman"/>
          <w:sz w:val="24"/>
          <w:szCs w:val="24"/>
        </w:rPr>
        <w:t>gain</w:t>
      </w:r>
      <w:r w:rsidR="0094324E">
        <w:rPr>
          <w:rFonts w:ascii="Times New Roman" w:hAnsi="Times New Roman" w:cs="Times New Roman"/>
          <w:sz w:val="24"/>
          <w:szCs w:val="24"/>
        </w:rPr>
        <w:t>”</w:t>
      </w:r>
      <w:r w:rsidR="00FE20D4">
        <w:rPr>
          <w:rFonts w:ascii="Times New Roman" w:hAnsi="Times New Roman" w:cs="Times New Roman"/>
          <w:sz w:val="24"/>
          <w:szCs w:val="24"/>
        </w:rPr>
        <w:t xml:space="preserve"> represents key word in the previous quote</w:t>
      </w:r>
      <w:r w:rsidR="0094324E">
        <w:rPr>
          <w:rFonts w:ascii="Times New Roman" w:hAnsi="Times New Roman" w:cs="Times New Roman"/>
          <w:sz w:val="24"/>
          <w:szCs w:val="24"/>
        </w:rPr>
        <w:t xml:space="preserve">, </w:t>
      </w:r>
      <w:r w:rsidR="0034517B">
        <w:rPr>
          <w:rFonts w:ascii="Times New Roman" w:hAnsi="Times New Roman" w:cs="Times New Roman"/>
          <w:sz w:val="24"/>
          <w:szCs w:val="24"/>
        </w:rPr>
        <w:t>a</w:t>
      </w:r>
      <w:r>
        <w:rPr>
          <w:rFonts w:ascii="Times New Roman" w:hAnsi="Times New Roman" w:cs="Times New Roman"/>
          <w:sz w:val="24"/>
          <w:szCs w:val="24"/>
        </w:rPr>
        <w:t>n important to</w:t>
      </w:r>
      <w:r w:rsidR="000F7FCF">
        <w:rPr>
          <w:rFonts w:ascii="Times New Roman" w:hAnsi="Times New Roman" w:cs="Times New Roman"/>
          <w:sz w:val="24"/>
          <w:szCs w:val="24"/>
        </w:rPr>
        <w:t xml:space="preserve"> </w:t>
      </w:r>
      <w:r w:rsidR="0034517B">
        <w:rPr>
          <w:rFonts w:ascii="Times New Roman" w:hAnsi="Times New Roman" w:cs="Times New Roman"/>
          <w:sz w:val="24"/>
          <w:szCs w:val="24"/>
        </w:rPr>
        <w:t xml:space="preserve">refence to the past. AA is </w:t>
      </w:r>
      <w:r w:rsidR="0094324E">
        <w:rPr>
          <w:rFonts w:ascii="Times New Roman" w:hAnsi="Times New Roman" w:cs="Times New Roman"/>
          <w:sz w:val="24"/>
          <w:szCs w:val="24"/>
        </w:rPr>
        <w:t xml:space="preserve">an attempt to </w:t>
      </w:r>
      <w:r>
        <w:rPr>
          <w:rFonts w:ascii="Times New Roman" w:hAnsi="Times New Roman" w:cs="Times New Roman"/>
          <w:sz w:val="24"/>
          <w:szCs w:val="24"/>
        </w:rPr>
        <w:t>re</w:t>
      </w:r>
      <w:r w:rsidR="0094324E">
        <w:rPr>
          <w:rFonts w:ascii="Times New Roman" w:hAnsi="Times New Roman" w:cs="Times New Roman"/>
          <w:sz w:val="24"/>
          <w:szCs w:val="24"/>
        </w:rPr>
        <w:t xml:space="preserve">establish itself </w:t>
      </w:r>
      <w:r w:rsidR="003F3F47">
        <w:rPr>
          <w:rFonts w:ascii="Times New Roman" w:hAnsi="Times New Roman" w:cs="Times New Roman"/>
          <w:sz w:val="24"/>
          <w:szCs w:val="24"/>
        </w:rPr>
        <w:t>as a</w:t>
      </w:r>
      <w:r w:rsidR="000F7FCF">
        <w:rPr>
          <w:rFonts w:ascii="Times New Roman" w:hAnsi="Times New Roman" w:cs="Times New Roman"/>
          <w:sz w:val="24"/>
          <w:szCs w:val="24"/>
        </w:rPr>
        <w:t>n</w:t>
      </w:r>
      <w:r w:rsidR="003F3F47">
        <w:rPr>
          <w:rFonts w:ascii="Times New Roman" w:hAnsi="Times New Roman" w:cs="Times New Roman"/>
          <w:sz w:val="24"/>
          <w:szCs w:val="24"/>
        </w:rPr>
        <w:t xml:space="preserve"> aircrew</w:t>
      </w:r>
      <w:r w:rsidR="000F7FCF">
        <w:rPr>
          <w:rFonts w:ascii="Times New Roman" w:hAnsi="Times New Roman" w:cs="Times New Roman"/>
          <w:sz w:val="24"/>
          <w:szCs w:val="24"/>
        </w:rPr>
        <w:t xml:space="preserve"> union</w:t>
      </w:r>
      <w:r w:rsidR="003F3F47">
        <w:rPr>
          <w:rFonts w:ascii="Times New Roman" w:hAnsi="Times New Roman" w:cs="Times New Roman"/>
          <w:sz w:val="24"/>
          <w:szCs w:val="24"/>
        </w:rPr>
        <w:t xml:space="preserve">. </w:t>
      </w:r>
      <w:r w:rsidR="0034517B">
        <w:rPr>
          <w:rFonts w:ascii="Times New Roman" w:hAnsi="Times New Roman" w:cs="Times New Roman"/>
          <w:sz w:val="24"/>
          <w:szCs w:val="24"/>
        </w:rPr>
        <w:t xml:space="preserve">Here, it is worth referring back to </w:t>
      </w:r>
      <w:r w:rsidR="003F3F47">
        <w:rPr>
          <w:rFonts w:ascii="Times New Roman" w:hAnsi="Times New Roman" w:cs="Times New Roman"/>
          <w:sz w:val="24"/>
          <w:szCs w:val="24"/>
        </w:rPr>
        <w:t>WP3</w:t>
      </w:r>
      <w:r w:rsidR="0034517B">
        <w:rPr>
          <w:rFonts w:ascii="Times New Roman" w:hAnsi="Times New Roman" w:cs="Times New Roman"/>
          <w:sz w:val="24"/>
          <w:szCs w:val="24"/>
        </w:rPr>
        <w:t xml:space="preserve">. In the past, </w:t>
      </w:r>
      <w:r w:rsidR="003F3F47">
        <w:rPr>
          <w:rFonts w:ascii="Times New Roman" w:hAnsi="Times New Roman" w:cs="Times New Roman"/>
          <w:sz w:val="24"/>
          <w:szCs w:val="24"/>
        </w:rPr>
        <w:t xml:space="preserve">the pilots and cabin crew formed collective bargaining arrangements with Ver.di’s predecessors, the ÖTV and DAG, both bodies negotiating on behalf of UFO and VC respectively until 2000, the </w:t>
      </w:r>
      <w:r w:rsidR="000F7FCF">
        <w:rPr>
          <w:rFonts w:ascii="Times New Roman" w:hAnsi="Times New Roman" w:cs="Times New Roman"/>
          <w:sz w:val="24"/>
          <w:szCs w:val="24"/>
        </w:rPr>
        <w:t xml:space="preserve">very </w:t>
      </w:r>
      <w:r w:rsidR="003F3F47">
        <w:rPr>
          <w:rFonts w:ascii="Times New Roman" w:hAnsi="Times New Roman" w:cs="Times New Roman"/>
          <w:sz w:val="24"/>
          <w:szCs w:val="24"/>
        </w:rPr>
        <w:t xml:space="preserve">year Ver.di was formed. The decision to </w:t>
      </w:r>
      <w:r w:rsidR="000F7FCF">
        <w:rPr>
          <w:rFonts w:ascii="Times New Roman" w:hAnsi="Times New Roman" w:cs="Times New Roman"/>
          <w:sz w:val="24"/>
          <w:szCs w:val="24"/>
        </w:rPr>
        <w:t>remain independent</w:t>
      </w:r>
      <w:r w:rsidR="003F3F47">
        <w:rPr>
          <w:rFonts w:ascii="Times New Roman" w:hAnsi="Times New Roman" w:cs="Times New Roman"/>
          <w:sz w:val="24"/>
          <w:szCs w:val="24"/>
        </w:rPr>
        <w:t xml:space="preserve">, to </w:t>
      </w:r>
      <w:r w:rsidR="000F7FCF">
        <w:rPr>
          <w:rFonts w:ascii="Times New Roman" w:hAnsi="Times New Roman" w:cs="Times New Roman"/>
          <w:sz w:val="24"/>
          <w:szCs w:val="24"/>
        </w:rPr>
        <w:t xml:space="preserve">refuse to </w:t>
      </w:r>
      <w:r w:rsidR="003F3F47">
        <w:rPr>
          <w:rFonts w:ascii="Times New Roman" w:hAnsi="Times New Roman" w:cs="Times New Roman"/>
          <w:sz w:val="24"/>
          <w:szCs w:val="24"/>
        </w:rPr>
        <w:t xml:space="preserve">be </w:t>
      </w:r>
      <w:r w:rsidR="00F165E4">
        <w:rPr>
          <w:rFonts w:ascii="Times New Roman" w:hAnsi="Times New Roman" w:cs="Times New Roman"/>
          <w:sz w:val="24"/>
          <w:szCs w:val="24"/>
        </w:rPr>
        <w:t xml:space="preserve">consumed by this new super union, ensured that Ver.di’s role in the aviation industry was mainly restricted to ground-handling staff. At this time, the early 2000s, the low-cost-carries were not as present in Germany as they are today, the industry </w:t>
      </w:r>
      <w:r w:rsidR="000F7FCF">
        <w:rPr>
          <w:rFonts w:ascii="Times New Roman" w:hAnsi="Times New Roman" w:cs="Times New Roman"/>
          <w:sz w:val="24"/>
          <w:szCs w:val="24"/>
        </w:rPr>
        <w:t xml:space="preserve">continued to be </w:t>
      </w:r>
      <w:r w:rsidR="00F165E4">
        <w:rPr>
          <w:rFonts w:ascii="Times New Roman" w:hAnsi="Times New Roman" w:cs="Times New Roman"/>
          <w:sz w:val="24"/>
          <w:szCs w:val="24"/>
        </w:rPr>
        <w:t xml:space="preserve">dominated by Lufthansa. </w:t>
      </w:r>
      <w:r w:rsidR="00052A0C">
        <w:rPr>
          <w:rFonts w:ascii="Times New Roman" w:hAnsi="Times New Roman" w:cs="Times New Roman"/>
          <w:sz w:val="24"/>
          <w:szCs w:val="24"/>
        </w:rPr>
        <w:t xml:space="preserve">The transport arm of Ver.di attempted to rectify this situation, </w:t>
      </w:r>
      <w:r w:rsidR="0034517B">
        <w:rPr>
          <w:rFonts w:ascii="Times New Roman" w:hAnsi="Times New Roman" w:cs="Times New Roman"/>
          <w:sz w:val="24"/>
          <w:szCs w:val="24"/>
        </w:rPr>
        <w:t xml:space="preserve">that is, focusing </w:t>
      </w:r>
      <w:r w:rsidR="000F7FCF">
        <w:rPr>
          <w:rFonts w:ascii="Times New Roman" w:hAnsi="Times New Roman" w:cs="Times New Roman"/>
          <w:sz w:val="24"/>
          <w:szCs w:val="24"/>
        </w:rPr>
        <w:t xml:space="preserve">purely </w:t>
      </w:r>
      <w:r w:rsidR="0034517B">
        <w:rPr>
          <w:rFonts w:ascii="Times New Roman" w:hAnsi="Times New Roman" w:cs="Times New Roman"/>
          <w:sz w:val="24"/>
          <w:szCs w:val="24"/>
        </w:rPr>
        <w:t xml:space="preserve">on ground handling staff by </w:t>
      </w:r>
      <w:r w:rsidR="00052A0C">
        <w:rPr>
          <w:rFonts w:ascii="Times New Roman" w:hAnsi="Times New Roman" w:cs="Times New Roman"/>
          <w:sz w:val="24"/>
          <w:szCs w:val="24"/>
        </w:rPr>
        <w:t xml:space="preserve">unsuccessfully launching an expensive campaign to recruit Lufthansa </w:t>
      </w:r>
      <w:r w:rsidR="00C12AAD">
        <w:rPr>
          <w:rFonts w:ascii="Times New Roman" w:hAnsi="Times New Roman" w:cs="Times New Roman"/>
          <w:sz w:val="24"/>
          <w:szCs w:val="24"/>
        </w:rPr>
        <w:t>cabin crew between 2007 and 2008. The campaign proved fruitless</w:t>
      </w:r>
      <w:r w:rsidR="0034517B">
        <w:rPr>
          <w:rFonts w:ascii="Times New Roman" w:hAnsi="Times New Roman" w:cs="Times New Roman"/>
          <w:sz w:val="24"/>
          <w:szCs w:val="24"/>
        </w:rPr>
        <w:t xml:space="preserve"> and expensive. Costing </w:t>
      </w:r>
      <w:r w:rsidR="00C12AAD">
        <w:rPr>
          <w:rFonts w:ascii="Times New Roman" w:hAnsi="Times New Roman" w:cs="Times New Roman"/>
          <w:sz w:val="24"/>
          <w:szCs w:val="24"/>
        </w:rPr>
        <w:t>1.5 million Euro a mere 35 new members joined the union. Consequently, Ver.di decided, which the union now concedes was a major error on its part, to focus it aviation energies outside of Lufthansa</w:t>
      </w:r>
      <w:r w:rsidR="0034517B">
        <w:rPr>
          <w:rFonts w:ascii="Times New Roman" w:hAnsi="Times New Roman" w:cs="Times New Roman"/>
          <w:sz w:val="24"/>
          <w:szCs w:val="24"/>
        </w:rPr>
        <w:t xml:space="preserve"> and mainly on the ground</w:t>
      </w:r>
      <w:r w:rsidR="00C12AAD">
        <w:rPr>
          <w:rFonts w:ascii="Times New Roman" w:hAnsi="Times New Roman" w:cs="Times New Roman"/>
          <w:sz w:val="24"/>
          <w:szCs w:val="24"/>
        </w:rPr>
        <w:t xml:space="preserve">: </w:t>
      </w:r>
    </w:p>
    <w:p w14:paraId="51A60D75" w14:textId="0E4F1028" w:rsidR="00C12AAD" w:rsidRPr="008826DE" w:rsidRDefault="00C12AAD" w:rsidP="008B4F55">
      <w:pPr>
        <w:spacing w:line="276" w:lineRule="auto"/>
        <w:ind w:left="1134" w:right="-330"/>
        <w:jc w:val="both"/>
        <w:rPr>
          <w:rFonts w:ascii="Times New Roman" w:hAnsi="Times New Roman" w:cs="Times New Roman"/>
          <w:i/>
        </w:rPr>
      </w:pPr>
      <w:r w:rsidRPr="008826DE">
        <w:rPr>
          <w:rFonts w:ascii="Times New Roman" w:hAnsi="Times New Roman" w:cs="Times New Roman"/>
          <w:i/>
        </w:rPr>
        <w:t xml:space="preserve">In 2009, </w:t>
      </w:r>
      <w:r w:rsidR="00B64F52" w:rsidRPr="008826DE">
        <w:rPr>
          <w:rFonts w:ascii="Times New Roman" w:hAnsi="Times New Roman" w:cs="Times New Roman"/>
          <w:i/>
        </w:rPr>
        <w:t>V</w:t>
      </w:r>
      <w:r w:rsidRPr="008826DE">
        <w:rPr>
          <w:rFonts w:ascii="Times New Roman" w:hAnsi="Times New Roman" w:cs="Times New Roman"/>
          <w:i/>
        </w:rPr>
        <w:t>er.di should never have gone and said okay, ‘we'll drop the Lufthansa cabin.’ We should not have done that…</w:t>
      </w:r>
      <w:r w:rsidR="00B64F52" w:rsidRPr="008826DE">
        <w:rPr>
          <w:rFonts w:ascii="Times New Roman" w:hAnsi="Times New Roman" w:cs="Times New Roman"/>
          <w:i/>
        </w:rPr>
        <w:t>(AA respondent)</w:t>
      </w:r>
    </w:p>
    <w:p w14:paraId="29A8ACE7" w14:textId="4F87FCFD" w:rsidR="00630BAA" w:rsidRDefault="000B2676"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T</w:t>
      </w:r>
      <w:r w:rsidR="00C12AAD">
        <w:rPr>
          <w:rFonts w:ascii="Times New Roman" w:hAnsi="Times New Roman" w:cs="Times New Roman"/>
          <w:sz w:val="24"/>
          <w:szCs w:val="24"/>
        </w:rPr>
        <w:t>he arrival of the low-cost-carrier require</w:t>
      </w:r>
      <w:r w:rsidR="00BD5D3E">
        <w:rPr>
          <w:rFonts w:ascii="Times New Roman" w:hAnsi="Times New Roman" w:cs="Times New Roman"/>
          <w:sz w:val="24"/>
          <w:szCs w:val="24"/>
        </w:rPr>
        <w:t>d</w:t>
      </w:r>
      <w:r w:rsidR="00C12AAD">
        <w:rPr>
          <w:rFonts w:ascii="Times New Roman" w:hAnsi="Times New Roman" w:cs="Times New Roman"/>
          <w:sz w:val="24"/>
          <w:szCs w:val="24"/>
        </w:rPr>
        <w:t xml:space="preserve"> the union</w:t>
      </w:r>
      <w:r w:rsidR="00BD5D3E">
        <w:rPr>
          <w:rFonts w:ascii="Times New Roman" w:hAnsi="Times New Roman" w:cs="Times New Roman"/>
          <w:sz w:val="24"/>
          <w:szCs w:val="24"/>
        </w:rPr>
        <w:t xml:space="preserve"> to</w:t>
      </w:r>
      <w:r w:rsidR="00C12AAD">
        <w:rPr>
          <w:rFonts w:ascii="Times New Roman" w:hAnsi="Times New Roman" w:cs="Times New Roman"/>
          <w:sz w:val="24"/>
          <w:szCs w:val="24"/>
        </w:rPr>
        <w:t xml:space="preserve"> reassess this position, to </w:t>
      </w:r>
      <w:r w:rsidR="00BD5D3E">
        <w:rPr>
          <w:rFonts w:ascii="Times New Roman" w:hAnsi="Times New Roman" w:cs="Times New Roman"/>
          <w:sz w:val="24"/>
          <w:szCs w:val="24"/>
        </w:rPr>
        <w:t xml:space="preserve">adapt to </w:t>
      </w:r>
      <w:r w:rsidR="00F46842">
        <w:rPr>
          <w:rFonts w:ascii="Times New Roman" w:hAnsi="Times New Roman" w:cs="Times New Roman"/>
          <w:sz w:val="24"/>
          <w:szCs w:val="24"/>
        </w:rPr>
        <w:t xml:space="preserve">market developments. </w:t>
      </w:r>
      <w:r w:rsidR="00630BAA">
        <w:rPr>
          <w:rFonts w:ascii="Times New Roman" w:hAnsi="Times New Roman" w:cs="Times New Roman"/>
          <w:sz w:val="24"/>
          <w:szCs w:val="24"/>
        </w:rPr>
        <w:t xml:space="preserve">In </w:t>
      </w:r>
      <w:r w:rsidR="000F7FCF">
        <w:rPr>
          <w:rFonts w:ascii="Times New Roman" w:hAnsi="Times New Roman" w:cs="Times New Roman"/>
          <w:sz w:val="24"/>
          <w:szCs w:val="24"/>
        </w:rPr>
        <w:t xml:space="preserve">the </w:t>
      </w:r>
      <w:r w:rsidR="00630BAA">
        <w:rPr>
          <w:rFonts w:ascii="Times New Roman" w:hAnsi="Times New Roman" w:cs="Times New Roman"/>
          <w:sz w:val="24"/>
          <w:szCs w:val="24"/>
        </w:rPr>
        <w:t xml:space="preserve">spring </w:t>
      </w:r>
      <w:r w:rsidR="000F7FCF">
        <w:rPr>
          <w:rFonts w:ascii="Times New Roman" w:hAnsi="Times New Roman" w:cs="Times New Roman"/>
          <w:sz w:val="24"/>
          <w:szCs w:val="24"/>
        </w:rPr>
        <w:t xml:space="preserve">of </w:t>
      </w:r>
      <w:r w:rsidR="00630BAA">
        <w:rPr>
          <w:rFonts w:ascii="Times New Roman" w:hAnsi="Times New Roman" w:cs="Times New Roman"/>
          <w:sz w:val="24"/>
          <w:szCs w:val="24"/>
        </w:rPr>
        <w:t>2019</w:t>
      </w:r>
      <w:r w:rsidR="00BD5D3E">
        <w:rPr>
          <w:rFonts w:ascii="Times New Roman" w:hAnsi="Times New Roman" w:cs="Times New Roman"/>
          <w:sz w:val="24"/>
          <w:szCs w:val="24"/>
        </w:rPr>
        <w:t>,</w:t>
      </w:r>
      <w:r w:rsidR="00630BAA">
        <w:rPr>
          <w:rFonts w:ascii="Times New Roman" w:hAnsi="Times New Roman" w:cs="Times New Roman"/>
          <w:sz w:val="24"/>
          <w:szCs w:val="24"/>
        </w:rPr>
        <w:t xml:space="preserve"> </w:t>
      </w:r>
      <w:r w:rsidR="000F7FCF">
        <w:rPr>
          <w:rFonts w:ascii="Times New Roman" w:hAnsi="Times New Roman" w:cs="Times New Roman"/>
          <w:sz w:val="24"/>
          <w:szCs w:val="24"/>
        </w:rPr>
        <w:t xml:space="preserve">this all changed when </w:t>
      </w:r>
      <w:r w:rsidR="00630BAA">
        <w:rPr>
          <w:rFonts w:ascii="Times New Roman" w:hAnsi="Times New Roman" w:cs="Times New Roman"/>
          <w:sz w:val="24"/>
          <w:szCs w:val="24"/>
        </w:rPr>
        <w:t>Ver.di took a strategic decision to reverse its previous stance</w:t>
      </w:r>
      <w:r w:rsidR="00BD5D3E">
        <w:rPr>
          <w:rFonts w:ascii="Times New Roman" w:hAnsi="Times New Roman" w:cs="Times New Roman"/>
          <w:sz w:val="24"/>
          <w:szCs w:val="24"/>
        </w:rPr>
        <w:t>:</w:t>
      </w:r>
    </w:p>
    <w:p w14:paraId="7B68FE7D" w14:textId="756C135E" w:rsidR="00630BAA" w:rsidRPr="008826DE" w:rsidRDefault="00630BAA" w:rsidP="008B4F55">
      <w:pPr>
        <w:spacing w:line="276" w:lineRule="auto"/>
        <w:ind w:left="1134" w:right="-330"/>
        <w:jc w:val="both"/>
        <w:rPr>
          <w:rFonts w:ascii="Times New Roman" w:hAnsi="Times New Roman" w:cs="Times New Roman"/>
          <w:i/>
          <w:sz w:val="24"/>
          <w:szCs w:val="24"/>
        </w:rPr>
      </w:pPr>
      <w:r w:rsidRPr="008826DE">
        <w:rPr>
          <w:rFonts w:ascii="Times New Roman" w:hAnsi="Times New Roman" w:cs="Times New Roman"/>
          <w:i/>
        </w:rPr>
        <w:t xml:space="preserve">Yes, that was a key question. I wasn't there then, though. </w:t>
      </w:r>
      <w:r w:rsidR="008826DE" w:rsidRPr="008826DE">
        <w:rPr>
          <w:rFonts w:ascii="Times New Roman" w:hAnsi="Times New Roman" w:cs="Times New Roman"/>
          <w:i/>
        </w:rPr>
        <w:t>At trade union conference the following question was posed: ‘</w:t>
      </w:r>
      <w:r w:rsidRPr="008826DE">
        <w:rPr>
          <w:rFonts w:ascii="Times New Roman" w:hAnsi="Times New Roman" w:cs="Times New Roman"/>
          <w:i/>
        </w:rPr>
        <w:t xml:space="preserve">are we </w:t>
      </w:r>
      <w:r w:rsidR="00A90B49">
        <w:rPr>
          <w:rFonts w:ascii="Times New Roman" w:hAnsi="Times New Roman" w:cs="Times New Roman"/>
          <w:i/>
        </w:rPr>
        <w:t xml:space="preserve">a </w:t>
      </w:r>
      <w:r w:rsidRPr="008826DE">
        <w:rPr>
          <w:rFonts w:ascii="Times New Roman" w:hAnsi="Times New Roman" w:cs="Times New Roman"/>
          <w:i/>
        </w:rPr>
        <w:t xml:space="preserve">ground </w:t>
      </w:r>
      <w:r w:rsidR="008826DE" w:rsidRPr="008826DE">
        <w:rPr>
          <w:rFonts w:ascii="Times New Roman" w:hAnsi="Times New Roman" w:cs="Times New Roman"/>
          <w:i/>
        </w:rPr>
        <w:t xml:space="preserve">staff </w:t>
      </w:r>
      <w:r w:rsidRPr="008826DE">
        <w:rPr>
          <w:rFonts w:ascii="Times New Roman" w:hAnsi="Times New Roman" w:cs="Times New Roman"/>
          <w:i/>
        </w:rPr>
        <w:t xml:space="preserve">union or are we </w:t>
      </w:r>
      <w:r w:rsidR="008826DE" w:rsidRPr="008826DE">
        <w:rPr>
          <w:rFonts w:ascii="Times New Roman" w:hAnsi="Times New Roman" w:cs="Times New Roman"/>
          <w:i/>
        </w:rPr>
        <w:t xml:space="preserve">an </w:t>
      </w:r>
      <w:r w:rsidRPr="008826DE">
        <w:rPr>
          <w:rFonts w:ascii="Times New Roman" w:hAnsi="Times New Roman" w:cs="Times New Roman"/>
          <w:i/>
        </w:rPr>
        <w:t>aviation union?</w:t>
      </w:r>
      <w:r w:rsidR="008826DE" w:rsidRPr="008826DE">
        <w:rPr>
          <w:rFonts w:ascii="Times New Roman" w:hAnsi="Times New Roman" w:cs="Times New Roman"/>
          <w:i/>
        </w:rPr>
        <w:t>’</w:t>
      </w:r>
      <w:r w:rsidRPr="008826DE">
        <w:rPr>
          <w:rFonts w:ascii="Times New Roman" w:hAnsi="Times New Roman" w:cs="Times New Roman"/>
          <w:i/>
        </w:rPr>
        <w:t xml:space="preserve"> That must have been in March, April 2019. And there was a clear statement: </w:t>
      </w:r>
      <w:r w:rsidR="008826DE" w:rsidRPr="008826DE">
        <w:rPr>
          <w:rFonts w:ascii="Times New Roman" w:hAnsi="Times New Roman" w:cs="Times New Roman"/>
          <w:i/>
        </w:rPr>
        <w:t>‘</w:t>
      </w:r>
      <w:r w:rsidRPr="008826DE">
        <w:rPr>
          <w:rFonts w:ascii="Times New Roman" w:hAnsi="Times New Roman" w:cs="Times New Roman"/>
          <w:i/>
        </w:rPr>
        <w:t>We are an aviation union, and that includes flying personnel.</w:t>
      </w:r>
      <w:r w:rsidR="008826DE" w:rsidRPr="008826DE">
        <w:rPr>
          <w:rFonts w:ascii="Times New Roman" w:hAnsi="Times New Roman" w:cs="Times New Roman"/>
          <w:i/>
        </w:rPr>
        <w:t>’</w:t>
      </w:r>
      <w:r w:rsidRPr="008826DE">
        <w:rPr>
          <w:rFonts w:ascii="Times New Roman" w:hAnsi="Times New Roman" w:cs="Times New Roman"/>
          <w:i/>
        </w:rPr>
        <w:t xml:space="preserve"> </w:t>
      </w:r>
      <w:r w:rsidR="008826DE" w:rsidRPr="008826DE">
        <w:rPr>
          <w:rFonts w:ascii="Times New Roman" w:hAnsi="Times New Roman" w:cs="Times New Roman"/>
          <w:i/>
        </w:rPr>
        <w:t>[Based on] t</w:t>
      </w:r>
      <w:r w:rsidRPr="008826DE">
        <w:rPr>
          <w:rFonts w:ascii="Times New Roman" w:hAnsi="Times New Roman" w:cs="Times New Roman"/>
          <w:i/>
        </w:rPr>
        <w:t>he number of members at that time, we were a ground</w:t>
      </w:r>
      <w:r w:rsidR="008826DE" w:rsidRPr="008826DE">
        <w:rPr>
          <w:rFonts w:ascii="Times New Roman" w:hAnsi="Times New Roman" w:cs="Times New Roman"/>
          <w:i/>
        </w:rPr>
        <w:t xml:space="preserve"> staff</w:t>
      </w:r>
      <w:r w:rsidRPr="008826DE">
        <w:rPr>
          <w:rFonts w:ascii="Times New Roman" w:hAnsi="Times New Roman" w:cs="Times New Roman"/>
          <w:i/>
        </w:rPr>
        <w:t xml:space="preserve"> union and not a flying staff union, because the only companies where we were strong at that time were Easyjet and Ryanair.</w:t>
      </w:r>
      <w:r w:rsidRPr="008826DE">
        <w:rPr>
          <w:rFonts w:ascii="Times New Roman" w:hAnsi="Times New Roman" w:cs="Times New Roman"/>
          <w:i/>
          <w:sz w:val="24"/>
          <w:szCs w:val="24"/>
        </w:rPr>
        <w:t xml:space="preserve"> </w:t>
      </w:r>
      <w:r w:rsidR="008826DE" w:rsidRPr="008826DE">
        <w:rPr>
          <w:rFonts w:ascii="Times New Roman" w:hAnsi="Times New Roman" w:cs="Times New Roman"/>
          <w:i/>
          <w:sz w:val="24"/>
          <w:szCs w:val="24"/>
        </w:rPr>
        <w:t>(AA respondent)</w:t>
      </w:r>
    </w:p>
    <w:p w14:paraId="130B60DF" w14:textId="4E2FE466" w:rsidR="008C5188" w:rsidRDefault="008826DE"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 xml:space="preserve">Until 2019, Ver.di had a niche in the aviation industry, this based predominantly on its successful campaign to organize Ryan Air workers in 2017, which was greatly aided by the change in the works constitution act that now </w:t>
      </w:r>
      <w:r w:rsidR="00137B7D">
        <w:rPr>
          <w:rFonts w:ascii="Times New Roman" w:hAnsi="Times New Roman" w:cs="Times New Roman"/>
          <w:sz w:val="24"/>
          <w:szCs w:val="24"/>
        </w:rPr>
        <w:t xml:space="preserve">assured </w:t>
      </w:r>
      <w:r w:rsidR="005442A5">
        <w:rPr>
          <w:rFonts w:ascii="Times New Roman" w:hAnsi="Times New Roman" w:cs="Times New Roman"/>
          <w:sz w:val="24"/>
          <w:szCs w:val="24"/>
        </w:rPr>
        <w:t xml:space="preserve">aircrew </w:t>
      </w:r>
      <w:r w:rsidR="00137B7D">
        <w:rPr>
          <w:rFonts w:ascii="Times New Roman" w:hAnsi="Times New Roman" w:cs="Times New Roman"/>
          <w:sz w:val="24"/>
          <w:szCs w:val="24"/>
        </w:rPr>
        <w:t xml:space="preserve">had </w:t>
      </w:r>
      <w:r w:rsidR="005442A5">
        <w:rPr>
          <w:rFonts w:ascii="Times New Roman" w:hAnsi="Times New Roman" w:cs="Times New Roman"/>
          <w:sz w:val="24"/>
          <w:szCs w:val="24"/>
        </w:rPr>
        <w:t>the right to a works council</w:t>
      </w:r>
      <w:r w:rsidR="00137B7D">
        <w:rPr>
          <w:rFonts w:ascii="Times New Roman" w:hAnsi="Times New Roman" w:cs="Times New Roman"/>
          <w:sz w:val="24"/>
          <w:szCs w:val="24"/>
        </w:rPr>
        <w:t>. Previously, this was only possible if it was laid down in a collective agreement</w:t>
      </w:r>
      <w:r w:rsidR="005442A5">
        <w:rPr>
          <w:rFonts w:ascii="Times New Roman" w:hAnsi="Times New Roman" w:cs="Times New Roman"/>
          <w:sz w:val="24"/>
          <w:szCs w:val="24"/>
        </w:rPr>
        <w:t xml:space="preserve">. This </w:t>
      </w:r>
      <w:r w:rsidR="005442A5">
        <w:rPr>
          <w:rFonts w:ascii="Times New Roman" w:hAnsi="Times New Roman" w:cs="Times New Roman"/>
          <w:sz w:val="24"/>
          <w:szCs w:val="24"/>
        </w:rPr>
        <w:lastRenderedPageBreak/>
        <w:t>offered Ver.di an important issue to organize around</w:t>
      </w:r>
      <w:r>
        <w:rPr>
          <w:rFonts w:ascii="Times New Roman" w:hAnsi="Times New Roman" w:cs="Times New Roman"/>
          <w:sz w:val="24"/>
          <w:szCs w:val="24"/>
        </w:rPr>
        <w:t xml:space="preserve">. </w:t>
      </w:r>
      <w:r w:rsidR="00F46842">
        <w:rPr>
          <w:rFonts w:ascii="Times New Roman" w:hAnsi="Times New Roman" w:cs="Times New Roman"/>
          <w:sz w:val="24"/>
          <w:szCs w:val="24"/>
        </w:rPr>
        <w:t>Today,</w:t>
      </w:r>
      <w:r w:rsidR="00137B7D">
        <w:rPr>
          <w:rFonts w:ascii="Times New Roman" w:hAnsi="Times New Roman" w:cs="Times New Roman"/>
          <w:sz w:val="24"/>
          <w:szCs w:val="24"/>
        </w:rPr>
        <w:t xml:space="preserve"> with exception of Lufthansa classic </w:t>
      </w:r>
      <w:r w:rsidR="00F46842">
        <w:rPr>
          <w:rFonts w:ascii="Times New Roman" w:hAnsi="Times New Roman" w:cs="Times New Roman"/>
          <w:sz w:val="24"/>
          <w:szCs w:val="24"/>
        </w:rPr>
        <w:t>Ver.di organizes cabin crew and some pilots in all the main airlines</w:t>
      </w:r>
      <w:r w:rsidR="008C5188">
        <w:rPr>
          <w:rFonts w:ascii="Times New Roman" w:hAnsi="Times New Roman" w:cs="Times New Roman"/>
          <w:sz w:val="24"/>
          <w:szCs w:val="24"/>
        </w:rPr>
        <w:t xml:space="preserve">: </w:t>
      </w:r>
    </w:p>
    <w:p w14:paraId="4EA121E2" w14:textId="7681FE9D" w:rsidR="008C5188" w:rsidRPr="008826DE" w:rsidRDefault="008C5188" w:rsidP="008B4F55">
      <w:pPr>
        <w:spacing w:line="276" w:lineRule="auto"/>
        <w:ind w:left="1134" w:right="-330"/>
        <w:jc w:val="both"/>
        <w:rPr>
          <w:rFonts w:ascii="Times New Roman" w:hAnsi="Times New Roman" w:cs="Times New Roman"/>
        </w:rPr>
      </w:pPr>
      <w:r w:rsidRPr="008826DE">
        <w:rPr>
          <w:rFonts w:ascii="Times New Roman" w:hAnsi="Times New Roman" w:cs="Times New Roman"/>
          <w:i/>
        </w:rPr>
        <w:t>From TUIfly and Condor, to Eurowings and Lufthansa CityLine, to easyJet and Ryanair/Malta Air - in all German airlines ver.di is the largest collective bargaining union for cabin of the cabin crew. In all of them? No, in all of them, except Lufthansa. But we want to change that together with you! (Aircrew Alliance Boardmagazin 2021)</w:t>
      </w:r>
      <w:r w:rsidR="00A90B49">
        <w:rPr>
          <w:rStyle w:val="Funotenzeichen"/>
          <w:rFonts w:ascii="Times New Roman" w:hAnsi="Times New Roman" w:cs="Times New Roman"/>
          <w:i/>
        </w:rPr>
        <w:footnoteReference w:id="3"/>
      </w:r>
    </w:p>
    <w:p w14:paraId="6DCB77E7" w14:textId="27E0F869" w:rsidR="006C3163" w:rsidRDefault="00F46842"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 xml:space="preserve">Seen from this perspective AA signifies not only an attempt to knock down borders between employees imposed by airlines, but possibly most important of all </w:t>
      </w:r>
      <w:r w:rsidR="000F3BD5">
        <w:rPr>
          <w:rFonts w:ascii="Times New Roman" w:hAnsi="Times New Roman" w:cs="Times New Roman"/>
          <w:sz w:val="24"/>
          <w:szCs w:val="24"/>
        </w:rPr>
        <w:t xml:space="preserve">it involves </w:t>
      </w:r>
      <w:r>
        <w:rPr>
          <w:rFonts w:ascii="Times New Roman" w:hAnsi="Times New Roman" w:cs="Times New Roman"/>
          <w:sz w:val="24"/>
          <w:szCs w:val="24"/>
        </w:rPr>
        <w:t>a commitment to rescind its pr</w:t>
      </w:r>
      <w:r w:rsidR="00137B7D">
        <w:rPr>
          <w:rFonts w:ascii="Times New Roman" w:hAnsi="Times New Roman" w:cs="Times New Roman"/>
          <w:sz w:val="24"/>
          <w:szCs w:val="24"/>
        </w:rPr>
        <w:t>e</w:t>
      </w:r>
      <w:r>
        <w:rPr>
          <w:rFonts w:ascii="Times New Roman" w:hAnsi="Times New Roman" w:cs="Times New Roman"/>
          <w:sz w:val="24"/>
          <w:szCs w:val="24"/>
        </w:rPr>
        <w:t xml:space="preserve">vious 2009 policy position, that is, </w:t>
      </w:r>
      <w:r w:rsidR="00B64F52">
        <w:rPr>
          <w:rFonts w:ascii="Times New Roman" w:hAnsi="Times New Roman" w:cs="Times New Roman"/>
          <w:sz w:val="24"/>
          <w:szCs w:val="24"/>
        </w:rPr>
        <w:t xml:space="preserve">a new endeavor to organize Lufthansa cabin crew. </w:t>
      </w:r>
      <w:r w:rsidR="005B5DCB">
        <w:rPr>
          <w:rFonts w:ascii="Times New Roman" w:hAnsi="Times New Roman" w:cs="Times New Roman"/>
          <w:sz w:val="24"/>
          <w:szCs w:val="24"/>
        </w:rPr>
        <w:t>In short, AA’s long</w:t>
      </w:r>
      <w:r w:rsidR="00F55C5A">
        <w:rPr>
          <w:rFonts w:ascii="Times New Roman" w:hAnsi="Times New Roman" w:cs="Times New Roman"/>
          <w:sz w:val="24"/>
          <w:szCs w:val="24"/>
        </w:rPr>
        <w:t>-</w:t>
      </w:r>
      <w:r w:rsidR="005B5DCB">
        <w:rPr>
          <w:rFonts w:ascii="Times New Roman" w:hAnsi="Times New Roman" w:cs="Times New Roman"/>
          <w:sz w:val="24"/>
          <w:szCs w:val="24"/>
        </w:rPr>
        <w:t>term aim is to revers</w:t>
      </w:r>
      <w:r w:rsidR="008C5188">
        <w:rPr>
          <w:rFonts w:ascii="Times New Roman" w:hAnsi="Times New Roman" w:cs="Times New Roman"/>
          <w:sz w:val="24"/>
          <w:szCs w:val="24"/>
        </w:rPr>
        <w:t>e</w:t>
      </w:r>
      <w:r w:rsidR="005B5DCB">
        <w:rPr>
          <w:rFonts w:ascii="Times New Roman" w:hAnsi="Times New Roman" w:cs="Times New Roman"/>
          <w:sz w:val="24"/>
          <w:szCs w:val="24"/>
        </w:rPr>
        <w:t xml:space="preserve"> nearly three decades </w:t>
      </w:r>
      <w:r w:rsidR="008C5188">
        <w:rPr>
          <w:rFonts w:ascii="Times New Roman" w:hAnsi="Times New Roman" w:cs="Times New Roman"/>
          <w:sz w:val="24"/>
          <w:szCs w:val="24"/>
        </w:rPr>
        <w:t xml:space="preserve">of market liberalization.  </w:t>
      </w:r>
      <w:r w:rsidR="005B5DCB">
        <w:rPr>
          <w:rFonts w:ascii="Times New Roman" w:hAnsi="Times New Roman" w:cs="Times New Roman"/>
          <w:sz w:val="24"/>
          <w:szCs w:val="24"/>
        </w:rPr>
        <w:t xml:space="preserve">     </w:t>
      </w:r>
    </w:p>
    <w:p w14:paraId="5F40D8F6" w14:textId="12FCD24D" w:rsidR="00FD41A8" w:rsidRDefault="008C6548"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 xml:space="preserve">Even though it had a clearly defined vision, </w:t>
      </w:r>
      <w:r w:rsidR="00092AF4">
        <w:rPr>
          <w:rFonts w:ascii="Times New Roman" w:hAnsi="Times New Roman" w:cs="Times New Roman"/>
          <w:sz w:val="24"/>
          <w:szCs w:val="24"/>
        </w:rPr>
        <w:t>t</w:t>
      </w:r>
      <w:r w:rsidR="005B5DCB">
        <w:rPr>
          <w:rFonts w:ascii="Times New Roman" w:hAnsi="Times New Roman" w:cs="Times New Roman"/>
          <w:sz w:val="24"/>
          <w:szCs w:val="24"/>
        </w:rPr>
        <w:t xml:space="preserve">he AA team </w:t>
      </w:r>
      <w:r w:rsidR="00092AF4">
        <w:rPr>
          <w:rFonts w:ascii="Times New Roman" w:hAnsi="Times New Roman" w:cs="Times New Roman"/>
          <w:sz w:val="24"/>
          <w:szCs w:val="24"/>
        </w:rPr>
        <w:t>was more than aware that the task ahead would involve addressing mistakes made in the past</w:t>
      </w:r>
      <w:r w:rsidR="002C6CE5">
        <w:rPr>
          <w:rFonts w:ascii="Times New Roman" w:hAnsi="Times New Roman" w:cs="Times New Roman"/>
          <w:sz w:val="24"/>
          <w:szCs w:val="24"/>
        </w:rPr>
        <w:t>. The fact</w:t>
      </w:r>
      <w:r w:rsidR="00092AF4">
        <w:rPr>
          <w:rFonts w:ascii="Times New Roman" w:hAnsi="Times New Roman" w:cs="Times New Roman"/>
          <w:sz w:val="24"/>
          <w:szCs w:val="24"/>
        </w:rPr>
        <w:t xml:space="preserve"> that </w:t>
      </w:r>
      <w:r w:rsidR="002C6CE5">
        <w:rPr>
          <w:rFonts w:ascii="Times New Roman" w:hAnsi="Times New Roman" w:cs="Times New Roman"/>
          <w:sz w:val="24"/>
          <w:szCs w:val="24"/>
        </w:rPr>
        <w:t xml:space="preserve">Ver.di </w:t>
      </w:r>
      <w:r w:rsidR="00092AF4">
        <w:rPr>
          <w:rFonts w:ascii="Times New Roman" w:hAnsi="Times New Roman" w:cs="Times New Roman"/>
          <w:sz w:val="24"/>
          <w:szCs w:val="24"/>
        </w:rPr>
        <w:t>had walked away from Lufthansa 2009 left a bitter taste in the mouths of potential new members</w:t>
      </w:r>
      <w:r w:rsidR="00F55C5A">
        <w:rPr>
          <w:rFonts w:ascii="Times New Roman" w:hAnsi="Times New Roman" w:cs="Times New Roman"/>
          <w:sz w:val="24"/>
          <w:szCs w:val="24"/>
        </w:rPr>
        <w:t>:</w:t>
      </w:r>
    </w:p>
    <w:p w14:paraId="16473399" w14:textId="4B7A8409" w:rsidR="00F55C5A" w:rsidRPr="008826DE" w:rsidRDefault="00F55C5A" w:rsidP="008B4F55">
      <w:pPr>
        <w:spacing w:line="276" w:lineRule="auto"/>
        <w:ind w:left="1134" w:right="-330"/>
        <w:jc w:val="both"/>
        <w:rPr>
          <w:rFonts w:ascii="Times New Roman" w:hAnsi="Times New Roman" w:cs="Times New Roman"/>
          <w:b/>
          <w:i/>
        </w:rPr>
      </w:pPr>
      <w:r w:rsidRPr="008826DE">
        <w:rPr>
          <w:rFonts w:ascii="Times New Roman" w:hAnsi="Times New Roman" w:cs="Times New Roman"/>
          <w:i/>
        </w:rPr>
        <w:t>People in some areas still hold grudges against us because there was a time where as a union we did not offer our best performance. (AA respondent)</w:t>
      </w:r>
    </w:p>
    <w:p w14:paraId="355BE0CE" w14:textId="7A338984" w:rsidR="0005757F" w:rsidRDefault="00F55C5A" w:rsidP="008B4F55">
      <w:pPr>
        <w:spacing w:line="276" w:lineRule="auto"/>
        <w:ind w:left="567" w:right="-330"/>
        <w:jc w:val="both"/>
        <w:rPr>
          <w:rFonts w:ascii="Times New Roman" w:hAnsi="Times New Roman" w:cs="Times New Roman"/>
          <w:sz w:val="24"/>
          <w:szCs w:val="24"/>
        </w:rPr>
      </w:pPr>
      <w:r w:rsidRPr="00F55C5A">
        <w:rPr>
          <w:rFonts w:ascii="Times New Roman" w:hAnsi="Times New Roman" w:cs="Times New Roman"/>
          <w:sz w:val="24"/>
          <w:szCs w:val="24"/>
        </w:rPr>
        <w:t xml:space="preserve">In addition </w:t>
      </w:r>
      <w:r>
        <w:rPr>
          <w:rFonts w:ascii="Times New Roman" w:hAnsi="Times New Roman" w:cs="Times New Roman"/>
          <w:sz w:val="24"/>
          <w:szCs w:val="24"/>
        </w:rPr>
        <w:t>to conceding that the union had made mistakes in the past,</w:t>
      </w:r>
      <w:r w:rsidR="006F45C0">
        <w:rPr>
          <w:rFonts w:ascii="Times New Roman" w:hAnsi="Times New Roman" w:cs="Times New Roman"/>
          <w:sz w:val="24"/>
          <w:szCs w:val="24"/>
        </w:rPr>
        <w:t xml:space="preserve"> namely</w:t>
      </w:r>
      <w:r>
        <w:rPr>
          <w:rFonts w:ascii="Times New Roman" w:hAnsi="Times New Roman" w:cs="Times New Roman"/>
          <w:sz w:val="24"/>
          <w:szCs w:val="24"/>
        </w:rPr>
        <w:t xml:space="preserve"> </w:t>
      </w:r>
      <w:r w:rsidR="006F45C0">
        <w:rPr>
          <w:rFonts w:ascii="Times New Roman" w:hAnsi="Times New Roman" w:cs="Times New Roman"/>
          <w:sz w:val="24"/>
          <w:szCs w:val="24"/>
        </w:rPr>
        <w:t xml:space="preserve">its decision to walk away from Lufthansa Classic in 2009, AA also recognized the need address the main issue that had motivated VC and UFO not to be part of Ver.di project, that of professional identity. The fact that both pilots and cabin crew </w:t>
      </w:r>
      <w:r w:rsidR="002C6CE5">
        <w:rPr>
          <w:rFonts w:ascii="Times New Roman" w:hAnsi="Times New Roman" w:cs="Times New Roman"/>
          <w:sz w:val="24"/>
          <w:szCs w:val="24"/>
        </w:rPr>
        <w:t xml:space="preserve">refused </w:t>
      </w:r>
      <w:r w:rsidR="006F45C0">
        <w:rPr>
          <w:rFonts w:ascii="Times New Roman" w:hAnsi="Times New Roman" w:cs="Times New Roman"/>
          <w:sz w:val="24"/>
          <w:szCs w:val="24"/>
        </w:rPr>
        <w:t xml:space="preserve">to be subsumed into an organization that represented cleaners, waste personnel and kindergarten employees. In contrast to the tanker, a term used to describe Ver.di, aviation is </w:t>
      </w:r>
      <w:r w:rsidR="002C6CE5">
        <w:rPr>
          <w:rFonts w:ascii="Times New Roman" w:hAnsi="Times New Roman" w:cs="Times New Roman"/>
          <w:sz w:val="24"/>
          <w:szCs w:val="24"/>
        </w:rPr>
        <w:t xml:space="preserve">an </w:t>
      </w:r>
      <w:r w:rsidR="006F45C0">
        <w:rPr>
          <w:rFonts w:ascii="Times New Roman" w:hAnsi="Times New Roman" w:cs="Times New Roman"/>
          <w:sz w:val="24"/>
          <w:szCs w:val="24"/>
        </w:rPr>
        <w:t>agile</w:t>
      </w:r>
      <w:r w:rsidR="002C6CE5">
        <w:rPr>
          <w:rFonts w:ascii="Times New Roman" w:hAnsi="Times New Roman" w:cs="Times New Roman"/>
          <w:sz w:val="24"/>
          <w:szCs w:val="24"/>
        </w:rPr>
        <w:t xml:space="preserve">, </w:t>
      </w:r>
      <w:r w:rsidR="006F45C0">
        <w:rPr>
          <w:rFonts w:ascii="Times New Roman" w:hAnsi="Times New Roman" w:cs="Times New Roman"/>
          <w:sz w:val="24"/>
          <w:szCs w:val="24"/>
        </w:rPr>
        <w:t xml:space="preserve">luxury product, at least that is the perception of pilots and </w:t>
      </w:r>
      <w:r w:rsidR="002C6CE5">
        <w:rPr>
          <w:rFonts w:ascii="Times New Roman" w:hAnsi="Times New Roman" w:cs="Times New Roman"/>
          <w:sz w:val="24"/>
          <w:szCs w:val="24"/>
        </w:rPr>
        <w:t xml:space="preserve">the </w:t>
      </w:r>
      <w:r w:rsidR="006F45C0">
        <w:rPr>
          <w:rFonts w:ascii="Times New Roman" w:hAnsi="Times New Roman" w:cs="Times New Roman"/>
          <w:sz w:val="24"/>
          <w:szCs w:val="24"/>
        </w:rPr>
        <w:t>cabin crew</w:t>
      </w:r>
      <w:r w:rsidR="0005757F">
        <w:rPr>
          <w:rFonts w:ascii="Times New Roman" w:hAnsi="Times New Roman" w:cs="Times New Roman"/>
          <w:sz w:val="24"/>
          <w:szCs w:val="24"/>
        </w:rPr>
        <w:t xml:space="preserve">. As </w:t>
      </w:r>
      <w:r w:rsidR="002C6CE5">
        <w:rPr>
          <w:rFonts w:ascii="Times New Roman" w:hAnsi="Times New Roman" w:cs="Times New Roman"/>
          <w:sz w:val="24"/>
          <w:szCs w:val="24"/>
        </w:rPr>
        <w:t xml:space="preserve">highlighted </w:t>
      </w:r>
      <w:r w:rsidR="0005757F">
        <w:rPr>
          <w:rFonts w:ascii="Times New Roman" w:hAnsi="Times New Roman" w:cs="Times New Roman"/>
          <w:sz w:val="24"/>
          <w:szCs w:val="24"/>
        </w:rPr>
        <w:t xml:space="preserve">in the next </w:t>
      </w:r>
      <w:r w:rsidR="002C6CE5">
        <w:rPr>
          <w:rFonts w:ascii="Times New Roman" w:hAnsi="Times New Roman" w:cs="Times New Roman"/>
          <w:sz w:val="24"/>
          <w:szCs w:val="24"/>
        </w:rPr>
        <w:t>quote</w:t>
      </w:r>
      <w:r w:rsidR="0005757F">
        <w:rPr>
          <w:rFonts w:ascii="Times New Roman" w:hAnsi="Times New Roman" w:cs="Times New Roman"/>
          <w:sz w:val="24"/>
          <w:szCs w:val="24"/>
        </w:rPr>
        <w:t xml:space="preserve">, the tanker narrative was something UFO often </w:t>
      </w:r>
      <w:r w:rsidR="002C6CE5">
        <w:rPr>
          <w:rFonts w:ascii="Times New Roman" w:hAnsi="Times New Roman" w:cs="Times New Roman"/>
          <w:sz w:val="24"/>
          <w:szCs w:val="24"/>
        </w:rPr>
        <w:t xml:space="preserve">used to good measure </w:t>
      </w:r>
      <w:r w:rsidR="0005757F">
        <w:rPr>
          <w:rFonts w:ascii="Times New Roman" w:hAnsi="Times New Roman" w:cs="Times New Roman"/>
          <w:sz w:val="24"/>
          <w:szCs w:val="24"/>
        </w:rPr>
        <w:t>when organizing new member</w:t>
      </w:r>
      <w:r w:rsidR="00E71BF4">
        <w:rPr>
          <w:rFonts w:ascii="Times New Roman" w:hAnsi="Times New Roman" w:cs="Times New Roman"/>
          <w:sz w:val="24"/>
          <w:szCs w:val="24"/>
        </w:rPr>
        <w:t>s</w:t>
      </w:r>
      <w:r w:rsidR="0005757F">
        <w:rPr>
          <w:rFonts w:ascii="Times New Roman" w:hAnsi="Times New Roman" w:cs="Times New Roman"/>
          <w:sz w:val="24"/>
          <w:szCs w:val="24"/>
        </w:rPr>
        <w:t xml:space="preserve">: </w:t>
      </w:r>
    </w:p>
    <w:p w14:paraId="7BCA9889" w14:textId="33F44B6D" w:rsidR="0005757F" w:rsidRPr="008826DE" w:rsidRDefault="0005757F" w:rsidP="008B4F55">
      <w:pPr>
        <w:spacing w:line="276" w:lineRule="auto"/>
        <w:ind w:left="1134" w:right="-330"/>
        <w:jc w:val="both"/>
        <w:rPr>
          <w:rFonts w:ascii="Times New Roman" w:hAnsi="Times New Roman" w:cs="Times New Roman"/>
          <w:i/>
        </w:rPr>
      </w:pPr>
      <w:r w:rsidRPr="008826DE">
        <w:rPr>
          <w:rFonts w:ascii="Times New Roman" w:hAnsi="Times New Roman" w:cs="Times New Roman"/>
          <w:i/>
        </w:rPr>
        <w:t>They would go into companies and say, ‘we do this and that at Lufthansa here, we are fast, we are loud, we can do everything. And there you have the big tanker Ver</w:t>
      </w:r>
      <w:r w:rsidR="00E71BF4">
        <w:rPr>
          <w:rFonts w:ascii="Times New Roman" w:hAnsi="Times New Roman" w:cs="Times New Roman"/>
          <w:i/>
        </w:rPr>
        <w:t>.</w:t>
      </w:r>
      <w:r w:rsidRPr="008826DE">
        <w:rPr>
          <w:rFonts w:ascii="Times New Roman" w:hAnsi="Times New Roman" w:cs="Times New Roman"/>
          <w:i/>
        </w:rPr>
        <w:t>di, who actually can't get anything done, who let you down.’ That's a nice narrative that they [</w:t>
      </w:r>
      <w:r w:rsidR="00E71BF4">
        <w:rPr>
          <w:rFonts w:ascii="Times New Roman" w:hAnsi="Times New Roman" w:cs="Times New Roman"/>
          <w:i/>
        </w:rPr>
        <w:t>UFO</w:t>
      </w:r>
      <w:r w:rsidRPr="008826DE">
        <w:rPr>
          <w:rFonts w:ascii="Times New Roman" w:hAnsi="Times New Roman" w:cs="Times New Roman"/>
          <w:i/>
        </w:rPr>
        <w:t xml:space="preserve">] created. That's what UFO did. (AA respondent) </w:t>
      </w:r>
    </w:p>
    <w:p w14:paraId="7B29D42D" w14:textId="730BF63F" w:rsidR="006F0376" w:rsidRPr="00673CD7" w:rsidRDefault="0005757F" w:rsidP="008B4F55">
      <w:pPr>
        <w:spacing w:line="276" w:lineRule="auto"/>
        <w:ind w:left="567" w:right="-330"/>
        <w:jc w:val="both"/>
        <w:rPr>
          <w:sz w:val="24"/>
          <w:szCs w:val="24"/>
        </w:rPr>
      </w:pPr>
      <w:r w:rsidRPr="00673CD7">
        <w:rPr>
          <w:sz w:val="24"/>
          <w:szCs w:val="24"/>
        </w:rPr>
        <w:t xml:space="preserve">Creating a new narrative </w:t>
      </w:r>
      <w:r w:rsidR="00B713EC" w:rsidRPr="00673CD7">
        <w:rPr>
          <w:sz w:val="24"/>
          <w:szCs w:val="24"/>
        </w:rPr>
        <w:t xml:space="preserve">involved a few steps. Firstly, </w:t>
      </w:r>
      <w:r w:rsidRPr="00673CD7">
        <w:rPr>
          <w:sz w:val="24"/>
          <w:szCs w:val="24"/>
        </w:rPr>
        <w:t xml:space="preserve">changing </w:t>
      </w:r>
      <w:r w:rsidR="002705AD">
        <w:rPr>
          <w:sz w:val="24"/>
          <w:szCs w:val="24"/>
        </w:rPr>
        <w:t xml:space="preserve">the </w:t>
      </w:r>
      <w:r w:rsidRPr="00673CD7">
        <w:rPr>
          <w:sz w:val="24"/>
          <w:szCs w:val="24"/>
        </w:rPr>
        <w:t>color</w:t>
      </w:r>
      <w:r w:rsidR="002705AD">
        <w:rPr>
          <w:sz w:val="24"/>
          <w:szCs w:val="24"/>
        </w:rPr>
        <w:t xml:space="preserve"> AA would fly under</w:t>
      </w:r>
      <w:r w:rsidRPr="00673CD7">
        <w:rPr>
          <w:sz w:val="24"/>
          <w:szCs w:val="24"/>
        </w:rPr>
        <w:t xml:space="preserve">, i.e. replacing the red </w:t>
      </w:r>
      <w:r w:rsidR="00E71BF4" w:rsidRPr="00673CD7">
        <w:rPr>
          <w:sz w:val="24"/>
          <w:szCs w:val="24"/>
        </w:rPr>
        <w:t xml:space="preserve">of Ver.di with </w:t>
      </w:r>
      <w:r w:rsidRPr="00673CD7">
        <w:rPr>
          <w:sz w:val="24"/>
          <w:szCs w:val="24"/>
        </w:rPr>
        <w:t>a multi-colored emblem</w:t>
      </w:r>
      <w:r w:rsidR="00B713EC" w:rsidRPr="00673CD7">
        <w:rPr>
          <w:sz w:val="24"/>
          <w:szCs w:val="24"/>
        </w:rPr>
        <w:t xml:space="preserve">. This entailed a </w:t>
      </w:r>
      <w:r w:rsidRPr="00673CD7">
        <w:rPr>
          <w:sz w:val="24"/>
          <w:szCs w:val="24"/>
        </w:rPr>
        <w:t>modification of the Star Alliance insign</w:t>
      </w:r>
      <w:r w:rsidR="00B25B26" w:rsidRPr="00673CD7">
        <w:rPr>
          <w:sz w:val="24"/>
          <w:szCs w:val="24"/>
        </w:rPr>
        <w:t>i</w:t>
      </w:r>
      <w:r w:rsidRPr="00673CD7">
        <w:rPr>
          <w:sz w:val="24"/>
          <w:szCs w:val="24"/>
        </w:rPr>
        <w:t xml:space="preserve">a, </w:t>
      </w:r>
      <w:r w:rsidR="00B713EC" w:rsidRPr="00673CD7">
        <w:rPr>
          <w:sz w:val="24"/>
          <w:szCs w:val="24"/>
        </w:rPr>
        <w:t xml:space="preserve">specifically </w:t>
      </w:r>
      <w:r w:rsidR="00B25B26" w:rsidRPr="00673CD7">
        <w:rPr>
          <w:sz w:val="24"/>
          <w:szCs w:val="24"/>
        </w:rPr>
        <w:t>colored wings pointing inwards as against outward</w:t>
      </w:r>
      <w:r w:rsidR="002705AD">
        <w:rPr>
          <w:sz w:val="24"/>
          <w:szCs w:val="24"/>
        </w:rPr>
        <w:t>s</w:t>
      </w:r>
      <w:r w:rsidR="00B713EC" w:rsidRPr="00673CD7">
        <w:rPr>
          <w:sz w:val="24"/>
          <w:szCs w:val="24"/>
        </w:rPr>
        <w:t xml:space="preserve">. Secondly, this new body needed to be renamed, </w:t>
      </w:r>
      <w:r w:rsidR="00B25B26" w:rsidRPr="00673CD7">
        <w:rPr>
          <w:sz w:val="24"/>
          <w:szCs w:val="24"/>
        </w:rPr>
        <w:t>Aircrew Alliance</w:t>
      </w:r>
      <w:r w:rsidR="00B713EC" w:rsidRPr="00673CD7">
        <w:rPr>
          <w:sz w:val="24"/>
          <w:szCs w:val="24"/>
        </w:rPr>
        <w:t xml:space="preserve"> substituting</w:t>
      </w:r>
      <w:r w:rsidR="00B25B26" w:rsidRPr="00673CD7">
        <w:rPr>
          <w:sz w:val="24"/>
          <w:szCs w:val="24"/>
        </w:rPr>
        <w:t xml:space="preserve"> Ver.di</w:t>
      </w:r>
      <w:r w:rsidR="00B713EC" w:rsidRPr="00673CD7">
        <w:rPr>
          <w:sz w:val="24"/>
          <w:szCs w:val="24"/>
        </w:rPr>
        <w:t>. Thirdly, and possibly most important of all</w:t>
      </w:r>
      <w:r w:rsidR="00B25B26" w:rsidRPr="00673CD7">
        <w:rPr>
          <w:sz w:val="24"/>
          <w:szCs w:val="24"/>
        </w:rPr>
        <w:t xml:space="preserve">, </w:t>
      </w:r>
      <w:r w:rsidR="002705AD">
        <w:rPr>
          <w:sz w:val="24"/>
          <w:szCs w:val="24"/>
        </w:rPr>
        <w:t xml:space="preserve">AA </w:t>
      </w:r>
      <w:r w:rsidR="00B25B26" w:rsidRPr="00673CD7">
        <w:rPr>
          <w:sz w:val="24"/>
          <w:szCs w:val="24"/>
        </w:rPr>
        <w:t>need</w:t>
      </w:r>
      <w:r w:rsidR="00B713EC" w:rsidRPr="00673CD7">
        <w:rPr>
          <w:sz w:val="24"/>
          <w:szCs w:val="24"/>
        </w:rPr>
        <w:t>ed</w:t>
      </w:r>
      <w:r w:rsidR="00B25B26" w:rsidRPr="00673CD7">
        <w:rPr>
          <w:sz w:val="24"/>
          <w:szCs w:val="24"/>
        </w:rPr>
        <w:t xml:space="preserve"> to establish a chamber within Ver.di that would ensure </w:t>
      </w:r>
      <w:r w:rsidR="002705AD">
        <w:rPr>
          <w:sz w:val="24"/>
          <w:szCs w:val="24"/>
        </w:rPr>
        <w:t xml:space="preserve">it </w:t>
      </w:r>
      <w:r w:rsidR="00B25B26" w:rsidRPr="00673CD7">
        <w:rPr>
          <w:sz w:val="24"/>
          <w:szCs w:val="24"/>
        </w:rPr>
        <w:t xml:space="preserve">retained both its professional identity and autonomy. </w:t>
      </w:r>
      <w:r w:rsidR="002705AD">
        <w:rPr>
          <w:sz w:val="24"/>
          <w:szCs w:val="24"/>
        </w:rPr>
        <w:t xml:space="preserve">In short, </w:t>
      </w:r>
      <w:r w:rsidR="00B25B26" w:rsidRPr="00673CD7">
        <w:rPr>
          <w:sz w:val="24"/>
          <w:szCs w:val="24"/>
        </w:rPr>
        <w:t xml:space="preserve">AA had to </w:t>
      </w:r>
      <w:r w:rsidR="002705AD">
        <w:rPr>
          <w:sz w:val="24"/>
          <w:szCs w:val="24"/>
        </w:rPr>
        <w:t xml:space="preserve">address </w:t>
      </w:r>
      <w:r w:rsidR="00B25B26" w:rsidRPr="00673CD7">
        <w:rPr>
          <w:sz w:val="24"/>
          <w:szCs w:val="24"/>
        </w:rPr>
        <w:t>the tanker narrative</w:t>
      </w:r>
      <w:r w:rsidR="008D48ED" w:rsidRPr="00673CD7">
        <w:rPr>
          <w:sz w:val="24"/>
          <w:szCs w:val="24"/>
        </w:rPr>
        <w:t xml:space="preserve">. The message to aircrew </w:t>
      </w:r>
      <w:r w:rsidR="002705AD">
        <w:rPr>
          <w:sz w:val="24"/>
          <w:szCs w:val="24"/>
        </w:rPr>
        <w:t xml:space="preserve">employees </w:t>
      </w:r>
      <w:r w:rsidR="008D48ED" w:rsidRPr="00673CD7">
        <w:rPr>
          <w:sz w:val="24"/>
          <w:szCs w:val="24"/>
        </w:rPr>
        <w:t>was simple</w:t>
      </w:r>
      <w:r w:rsidR="006F0376" w:rsidRPr="00673CD7">
        <w:rPr>
          <w:sz w:val="24"/>
          <w:szCs w:val="24"/>
        </w:rPr>
        <w:t xml:space="preserve">: </w:t>
      </w:r>
    </w:p>
    <w:p w14:paraId="4F4348E2" w14:textId="354EBFFE" w:rsidR="0005757F" w:rsidRPr="008826DE" w:rsidRDefault="008D48ED" w:rsidP="008B4F55">
      <w:pPr>
        <w:spacing w:line="276" w:lineRule="auto"/>
        <w:ind w:left="1134" w:right="-330"/>
        <w:jc w:val="both"/>
        <w:rPr>
          <w:rFonts w:ascii="Times New Roman" w:hAnsi="Times New Roman" w:cs="Times New Roman"/>
          <w:i/>
        </w:rPr>
      </w:pPr>
      <w:r>
        <w:rPr>
          <w:rFonts w:ascii="Times New Roman" w:hAnsi="Times New Roman" w:cs="Times New Roman"/>
          <w:i/>
        </w:rPr>
        <w:lastRenderedPageBreak/>
        <w:t>‘</w:t>
      </w:r>
      <w:r w:rsidR="006F0376" w:rsidRPr="008826DE">
        <w:rPr>
          <w:rFonts w:ascii="Times New Roman" w:hAnsi="Times New Roman" w:cs="Times New Roman"/>
          <w:i/>
        </w:rPr>
        <w:t>We can provide the infrastructure</w:t>
      </w:r>
      <w:r>
        <w:rPr>
          <w:rFonts w:ascii="Times New Roman" w:hAnsi="Times New Roman" w:cs="Times New Roman"/>
          <w:i/>
        </w:rPr>
        <w:t>… W</w:t>
      </w:r>
      <w:r w:rsidR="006F0376" w:rsidRPr="008826DE">
        <w:rPr>
          <w:rFonts w:ascii="Times New Roman" w:hAnsi="Times New Roman" w:cs="Times New Roman"/>
          <w:i/>
        </w:rPr>
        <w:t>e are ready to do a lot within the organization, up to the changing of the statutes. To provide you with freedom. Away from this tanker.</w:t>
      </w:r>
      <w:r>
        <w:rPr>
          <w:rFonts w:ascii="Times New Roman" w:hAnsi="Times New Roman" w:cs="Times New Roman"/>
          <w:i/>
        </w:rPr>
        <w:t>’</w:t>
      </w:r>
      <w:r w:rsidR="002705AD">
        <w:rPr>
          <w:rFonts w:ascii="Times New Roman" w:hAnsi="Times New Roman" w:cs="Times New Roman"/>
          <w:i/>
        </w:rPr>
        <w:t xml:space="preserve"> </w:t>
      </w:r>
      <w:r w:rsidR="002705AD" w:rsidRPr="008826DE">
        <w:rPr>
          <w:rFonts w:ascii="Times New Roman" w:hAnsi="Times New Roman" w:cs="Times New Roman"/>
          <w:i/>
        </w:rPr>
        <w:t xml:space="preserve">(AA respondent) </w:t>
      </w:r>
      <w:r w:rsidR="00B25B26" w:rsidRPr="008826DE">
        <w:rPr>
          <w:rFonts w:ascii="Times New Roman" w:hAnsi="Times New Roman" w:cs="Times New Roman"/>
          <w:i/>
        </w:rPr>
        <w:t xml:space="preserve">    </w:t>
      </w:r>
      <w:r w:rsidR="0005757F" w:rsidRPr="008826DE">
        <w:rPr>
          <w:rFonts w:ascii="Times New Roman" w:hAnsi="Times New Roman" w:cs="Times New Roman"/>
          <w:i/>
        </w:rPr>
        <w:t xml:space="preserve">    </w:t>
      </w:r>
    </w:p>
    <w:p w14:paraId="2479871C" w14:textId="1EE4C6A1" w:rsidR="006F0376" w:rsidRDefault="002705AD"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Consequently, a</w:t>
      </w:r>
      <w:r w:rsidR="006F0376">
        <w:rPr>
          <w:rFonts w:ascii="Times New Roman" w:hAnsi="Times New Roman" w:cs="Times New Roman"/>
          <w:sz w:val="24"/>
          <w:szCs w:val="24"/>
        </w:rPr>
        <w:t xml:space="preserve">lthough members pay their union fees to Ver.di, AA is </w:t>
      </w:r>
      <w:r w:rsidR="008D48ED">
        <w:rPr>
          <w:rFonts w:ascii="Times New Roman" w:hAnsi="Times New Roman" w:cs="Times New Roman"/>
          <w:sz w:val="24"/>
          <w:szCs w:val="24"/>
        </w:rPr>
        <w:t xml:space="preserve">an independent </w:t>
      </w:r>
      <w:r w:rsidR="006F0376">
        <w:rPr>
          <w:rFonts w:ascii="Times New Roman" w:hAnsi="Times New Roman" w:cs="Times New Roman"/>
          <w:sz w:val="24"/>
          <w:szCs w:val="24"/>
        </w:rPr>
        <w:t>body, one with its own area influence</w:t>
      </w:r>
      <w:r>
        <w:rPr>
          <w:rFonts w:ascii="Times New Roman" w:hAnsi="Times New Roman" w:cs="Times New Roman"/>
          <w:sz w:val="24"/>
          <w:szCs w:val="24"/>
        </w:rPr>
        <w:t xml:space="preserve">, a container </w:t>
      </w:r>
      <w:r w:rsidR="006F0376">
        <w:rPr>
          <w:rFonts w:ascii="Times New Roman" w:hAnsi="Times New Roman" w:cs="Times New Roman"/>
          <w:sz w:val="24"/>
          <w:szCs w:val="24"/>
        </w:rPr>
        <w:t>within</w:t>
      </w:r>
      <w:r>
        <w:rPr>
          <w:rFonts w:ascii="Times New Roman" w:hAnsi="Times New Roman" w:cs="Times New Roman"/>
          <w:sz w:val="24"/>
          <w:szCs w:val="24"/>
        </w:rPr>
        <w:t xml:space="preserve"> Ver.di</w:t>
      </w:r>
      <w:r w:rsidR="006F0376">
        <w:rPr>
          <w:rFonts w:ascii="Times New Roman" w:hAnsi="Times New Roman" w:cs="Times New Roman"/>
          <w:sz w:val="24"/>
          <w:szCs w:val="24"/>
        </w:rPr>
        <w:t>:</w:t>
      </w:r>
    </w:p>
    <w:p w14:paraId="729933D9" w14:textId="7701C3A2" w:rsidR="006F0376" w:rsidRPr="00E23F24" w:rsidRDefault="006F0376" w:rsidP="008B4F55">
      <w:pPr>
        <w:spacing w:line="276" w:lineRule="auto"/>
        <w:ind w:left="1134" w:right="-330"/>
        <w:jc w:val="both"/>
        <w:rPr>
          <w:rFonts w:ascii="Times New Roman" w:hAnsi="Times New Roman" w:cs="Times New Roman"/>
          <w:i/>
        </w:rPr>
      </w:pPr>
      <w:r w:rsidRPr="008826DE">
        <w:rPr>
          <w:rFonts w:ascii="Times New Roman" w:hAnsi="Times New Roman" w:cs="Times New Roman"/>
          <w:i/>
        </w:rPr>
        <w:t>We are officially a special area... with almost complete autonomy. So</w:t>
      </w:r>
      <w:r w:rsidR="00171B43" w:rsidRPr="008826DE">
        <w:rPr>
          <w:rFonts w:ascii="Times New Roman" w:hAnsi="Times New Roman" w:cs="Times New Roman"/>
          <w:i/>
        </w:rPr>
        <w:t>,</w:t>
      </w:r>
      <w:r w:rsidRPr="008826DE">
        <w:rPr>
          <w:rFonts w:ascii="Times New Roman" w:hAnsi="Times New Roman" w:cs="Times New Roman"/>
          <w:i/>
        </w:rPr>
        <w:t xml:space="preserve"> we are virtually an autonomous area. We are virtually duty-free. If you compare it to countries, we are a duty-free enclave within the country. </w:t>
      </w:r>
      <w:r w:rsidRPr="00E23F24">
        <w:rPr>
          <w:rFonts w:ascii="Times New Roman" w:hAnsi="Times New Roman" w:cs="Times New Roman"/>
          <w:i/>
        </w:rPr>
        <w:t>(AA respondent)</w:t>
      </w:r>
    </w:p>
    <w:p w14:paraId="1C387A08" w14:textId="77777777" w:rsidR="00E24847" w:rsidRPr="00673CD7" w:rsidRDefault="00E24847" w:rsidP="008B4F55">
      <w:pPr>
        <w:spacing w:line="276" w:lineRule="auto"/>
        <w:ind w:left="567" w:right="-330"/>
        <w:jc w:val="both"/>
        <w:rPr>
          <w:rFonts w:ascii="Times New Roman" w:hAnsi="Times New Roman" w:cs="Times New Roman"/>
          <w:sz w:val="24"/>
          <w:szCs w:val="24"/>
        </w:rPr>
      </w:pPr>
      <w:r w:rsidRPr="00673CD7">
        <w:rPr>
          <w:rFonts w:ascii="Times New Roman" w:hAnsi="Times New Roman" w:cs="Times New Roman"/>
          <w:sz w:val="24"/>
          <w:szCs w:val="24"/>
        </w:rPr>
        <w:t>When asked what this meant in practice the following respondent noted:</w:t>
      </w:r>
    </w:p>
    <w:p w14:paraId="1CB95A2E" w14:textId="6BF4340A" w:rsidR="00E24847" w:rsidRPr="00E24847" w:rsidRDefault="00E24847" w:rsidP="008B4F55">
      <w:pPr>
        <w:spacing w:line="276" w:lineRule="auto"/>
        <w:ind w:left="1134" w:right="-330"/>
        <w:jc w:val="both"/>
        <w:rPr>
          <w:rFonts w:ascii="Times New Roman" w:hAnsi="Times New Roman" w:cs="Times New Roman"/>
          <w:i/>
        </w:rPr>
      </w:pPr>
      <w:r w:rsidRPr="00E24847">
        <w:rPr>
          <w:rFonts w:ascii="Times New Roman" w:hAnsi="Times New Roman" w:cs="Times New Roman"/>
          <w:i/>
        </w:rPr>
        <w:t xml:space="preserve">Well, we don't have to adhere to organizational elections. We don't have a four-year rhythm. We also </w:t>
      </w:r>
      <w:r>
        <w:rPr>
          <w:rFonts w:ascii="Times New Roman" w:hAnsi="Times New Roman" w:cs="Times New Roman"/>
          <w:i/>
        </w:rPr>
        <w:t xml:space="preserve">have </w:t>
      </w:r>
      <w:r w:rsidR="005A38D1">
        <w:rPr>
          <w:rFonts w:ascii="Times New Roman" w:hAnsi="Times New Roman" w:cs="Times New Roman"/>
          <w:i/>
        </w:rPr>
        <w:t xml:space="preserve">a </w:t>
      </w:r>
      <w:r w:rsidRPr="00E24847">
        <w:rPr>
          <w:rFonts w:ascii="Times New Roman" w:hAnsi="Times New Roman" w:cs="Times New Roman"/>
          <w:i/>
        </w:rPr>
        <w:t>collective bargaining area</w:t>
      </w:r>
      <w:r>
        <w:rPr>
          <w:rFonts w:ascii="Times New Roman" w:hAnsi="Times New Roman" w:cs="Times New Roman"/>
          <w:i/>
        </w:rPr>
        <w:t>…</w:t>
      </w:r>
      <w:r w:rsidRPr="00E24847">
        <w:rPr>
          <w:rFonts w:ascii="Times New Roman" w:hAnsi="Times New Roman" w:cs="Times New Roman"/>
          <w:i/>
        </w:rPr>
        <w:t xml:space="preserve"> They </w:t>
      </w:r>
      <w:r>
        <w:rPr>
          <w:rFonts w:ascii="Times New Roman" w:hAnsi="Times New Roman" w:cs="Times New Roman"/>
          <w:i/>
        </w:rPr>
        <w:t xml:space="preserve">[collective bargaining commission for aviation companies] </w:t>
      </w:r>
      <w:r w:rsidRPr="00E24847">
        <w:rPr>
          <w:rFonts w:ascii="Times New Roman" w:hAnsi="Times New Roman" w:cs="Times New Roman"/>
          <w:i/>
        </w:rPr>
        <w:t>can form working groups for whatever they want, and they get funding for it</w:t>
      </w:r>
      <w:r>
        <w:rPr>
          <w:rFonts w:ascii="Times New Roman" w:hAnsi="Times New Roman" w:cs="Times New Roman"/>
          <w:i/>
        </w:rPr>
        <w:t>…</w:t>
      </w:r>
      <w:r w:rsidRPr="00E24847">
        <w:rPr>
          <w:rFonts w:ascii="Times New Roman" w:hAnsi="Times New Roman" w:cs="Times New Roman"/>
          <w:i/>
        </w:rPr>
        <w:t xml:space="preserve"> I have so to say, I can override the standards, consistently also over</w:t>
      </w:r>
      <w:r w:rsidR="005A38D1">
        <w:rPr>
          <w:rFonts w:ascii="Times New Roman" w:hAnsi="Times New Roman" w:cs="Times New Roman"/>
          <w:i/>
        </w:rPr>
        <w:t>ride</w:t>
      </w:r>
      <w:r w:rsidRPr="00E24847">
        <w:rPr>
          <w:rFonts w:ascii="Times New Roman" w:hAnsi="Times New Roman" w:cs="Times New Roman"/>
          <w:i/>
        </w:rPr>
        <w:t xml:space="preserve"> department standards and statutes. And I can do all that without being accountable to </w:t>
      </w:r>
      <w:r w:rsidR="005A38D1">
        <w:rPr>
          <w:rFonts w:ascii="Times New Roman" w:hAnsi="Times New Roman" w:cs="Times New Roman"/>
          <w:i/>
        </w:rPr>
        <w:t>V</w:t>
      </w:r>
      <w:r w:rsidRPr="00E24847">
        <w:rPr>
          <w:rFonts w:ascii="Times New Roman" w:hAnsi="Times New Roman" w:cs="Times New Roman"/>
          <w:i/>
        </w:rPr>
        <w:t xml:space="preserve">er.di. </w:t>
      </w:r>
      <w:r>
        <w:rPr>
          <w:rFonts w:ascii="Times New Roman" w:hAnsi="Times New Roman" w:cs="Times New Roman"/>
          <w:i/>
        </w:rPr>
        <w:t>(</w:t>
      </w:r>
      <w:r w:rsidR="002705AD">
        <w:rPr>
          <w:rFonts w:ascii="Times New Roman" w:hAnsi="Times New Roman" w:cs="Times New Roman"/>
          <w:i/>
        </w:rPr>
        <w:t xml:space="preserve">AA </w:t>
      </w:r>
      <w:r>
        <w:rPr>
          <w:rFonts w:ascii="Times New Roman" w:hAnsi="Times New Roman" w:cs="Times New Roman"/>
          <w:i/>
        </w:rPr>
        <w:t>Re</w:t>
      </w:r>
      <w:r w:rsidR="002705AD">
        <w:rPr>
          <w:rFonts w:ascii="Times New Roman" w:hAnsi="Times New Roman" w:cs="Times New Roman"/>
          <w:i/>
        </w:rPr>
        <w:t>s</w:t>
      </w:r>
      <w:r>
        <w:rPr>
          <w:rFonts w:ascii="Times New Roman" w:hAnsi="Times New Roman" w:cs="Times New Roman"/>
          <w:i/>
        </w:rPr>
        <w:t>pondent)</w:t>
      </w:r>
    </w:p>
    <w:p w14:paraId="0D9FF2B2" w14:textId="0DCE56F9" w:rsidR="00171B43" w:rsidRPr="00673CD7" w:rsidRDefault="00171B43" w:rsidP="008B4F55">
      <w:pPr>
        <w:spacing w:line="276" w:lineRule="auto"/>
        <w:ind w:left="567" w:right="-330"/>
        <w:jc w:val="both"/>
        <w:rPr>
          <w:sz w:val="24"/>
          <w:szCs w:val="24"/>
        </w:rPr>
      </w:pPr>
      <w:r w:rsidRPr="00673CD7">
        <w:rPr>
          <w:sz w:val="24"/>
          <w:szCs w:val="24"/>
        </w:rPr>
        <w:t>As indicated in the interview</w:t>
      </w:r>
      <w:r w:rsidR="00C409B8" w:rsidRPr="00673CD7">
        <w:rPr>
          <w:sz w:val="24"/>
          <w:szCs w:val="24"/>
        </w:rPr>
        <w:t>,</w:t>
      </w:r>
      <w:r w:rsidRPr="00673CD7">
        <w:rPr>
          <w:sz w:val="24"/>
          <w:szCs w:val="24"/>
        </w:rPr>
        <w:t xml:space="preserve"> AA had to invest resources in convincing the mother ship, Ver.di, that there were practical arguments for such arrangement. The first, one that until recently meant that the works constitution act did not apply to aircrews, concerns the nature of the job, the fact </w:t>
      </w:r>
      <w:r w:rsidR="00C409B8" w:rsidRPr="00673CD7">
        <w:rPr>
          <w:sz w:val="24"/>
          <w:szCs w:val="24"/>
        </w:rPr>
        <w:t xml:space="preserve">that </w:t>
      </w:r>
      <w:r w:rsidRPr="00673CD7">
        <w:rPr>
          <w:sz w:val="24"/>
          <w:szCs w:val="24"/>
        </w:rPr>
        <w:t xml:space="preserve">regional structures could not accommodate a workforce whose workplace is in the air and not on the ground. </w:t>
      </w:r>
      <w:r w:rsidR="001218DC" w:rsidRPr="00673CD7">
        <w:rPr>
          <w:sz w:val="24"/>
          <w:szCs w:val="24"/>
        </w:rPr>
        <w:t>Next, an issue that all unions are increasing</w:t>
      </w:r>
      <w:r w:rsidR="00C409B8" w:rsidRPr="00673CD7">
        <w:rPr>
          <w:sz w:val="24"/>
          <w:szCs w:val="24"/>
        </w:rPr>
        <w:t>ly</w:t>
      </w:r>
      <w:r w:rsidR="001218DC" w:rsidRPr="00673CD7">
        <w:rPr>
          <w:sz w:val="24"/>
          <w:szCs w:val="24"/>
        </w:rPr>
        <w:t xml:space="preserve"> taking more seriously due to the international nature labor markets, i.e. labor migration, is the fact that excellent English proficiency is a pre</w:t>
      </w:r>
      <w:r w:rsidR="005F17AF" w:rsidRPr="00673CD7">
        <w:rPr>
          <w:sz w:val="24"/>
          <w:szCs w:val="24"/>
        </w:rPr>
        <w:t>-</w:t>
      </w:r>
      <w:r w:rsidR="001218DC" w:rsidRPr="00673CD7">
        <w:rPr>
          <w:sz w:val="24"/>
          <w:szCs w:val="24"/>
        </w:rPr>
        <w:t>requirement</w:t>
      </w:r>
      <w:r w:rsidR="005F17AF" w:rsidRPr="00673CD7">
        <w:rPr>
          <w:sz w:val="24"/>
          <w:szCs w:val="24"/>
        </w:rPr>
        <w:t xml:space="preserve"> of representing aircrews. For example, </w:t>
      </w:r>
      <w:r w:rsidR="00BB7754">
        <w:rPr>
          <w:sz w:val="24"/>
          <w:szCs w:val="24"/>
        </w:rPr>
        <w:t xml:space="preserve">it is no long prerequisite to speak German when working for </w:t>
      </w:r>
      <w:r w:rsidR="005B28B7" w:rsidRPr="00673CD7">
        <w:rPr>
          <w:sz w:val="24"/>
          <w:szCs w:val="24"/>
        </w:rPr>
        <w:t>Eurowings.</w:t>
      </w:r>
      <w:r w:rsidR="001218DC" w:rsidRPr="00673CD7">
        <w:rPr>
          <w:sz w:val="24"/>
          <w:szCs w:val="24"/>
        </w:rPr>
        <w:t xml:space="preserve">   </w:t>
      </w:r>
      <w:r w:rsidRPr="00673CD7">
        <w:rPr>
          <w:sz w:val="24"/>
          <w:szCs w:val="24"/>
        </w:rPr>
        <w:t xml:space="preserve">     </w:t>
      </w:r>
    </w:p>
    <w:p w14:paraId="59C0B4BF" w14:textId="6A135439" w:rsidR="001913C4" w:rsidRPr="00912E24" w:rsidRDefault="00743A88" w:rsidP="008B4F55">
      <w:pPr>
        <w:pStyle w:val="berschrift2"/>
        <w:spacing w:line="276" w:lineRule="auto"/>
        <w:ind w:left="567" w:right="-330"/>
        <w:jc w:val="both"/>
      </w:pPr>
      <w:r w:rsidRPr="00912E24">
        <w:t>Section</w:t>
      </w:r>
      <w:r w:rsidR="00A823C2" w:rsidRPr="00912E24">
        <w:t xml:space="preserve"> II: </w:t>
      </w:r>
      <w:r w:rsidR="00FB4D67" w:rsidRPr="00912E24">
        <w:t>Relevant Actors</w:t>
      </w:r>
    </w:p>
    <w:p w14:paraId="3F08F122" w14:textId="03AFFCB5" w:rsidR="00404B4A" w:rsidRPr="00673CD7" w:rsidRDefault="00DD265E" w:rsidP="008B4F55">
      <w:pPr>
        <w:spacing w:line="276" w:lineRule="auto"/>
        <w:ind w:left="567" w:right="-330"/>
        <w:jc w:val="both"/>
        <w:rPr>
          <w:sz w:val="24"/>
          <w:szCs w:val="24"/>
          <w:lang w:val="en-GB"/>
        </w:rPr>
      </w:pPr>
      <w:r w:rsidRPr="00673CD7">
        <w:rPr>
          <w:sz w:val="24"/>
          <w:szCs w:val="24"/>
          <w:lang w:val="en-GB"/>
        </w:rPr>
        <w:t xml:space="preserve">AA is a union project </w:t>
      </w:r>
      <w:r w:rsidR="0058280C" w:rsidRPr="00673CD7">
        <w:rPr>
          <w:sz w:val="24"/>
          <w:szCs w:val="24"/>
          <w:lang w:val="en-GB"/>
        </w:rPr>
        <w:t xml:space="preserve">developed </w:t>
      </w:r>
      <w:r w:rsidRPr="00673CD7">
        <w:rPr>
          <w:sz w:val="24"/>
          <w:szCs w:val="24"/>
          <w:lang w:val="en-GB"/>
        </w:rPr>
        <w:t xml:space="preserve">by Ver.di to create an exchange platform, initially for all non-Lufthansa Classic works council members and collective bargaining protagonist, where </w:t>
      </w:r>
      <w:r w:rsidR="0058280C" w:rsidRPr="00673CD7">
        <w:rPr>
          <w:sz w:val="24"/>
          <w:szCs w:val="24"/>
          <w:lang w:val="en-GB"/>
        </w:rPr>
        <w:t xml:space="preserve">activists </w:t>
      </w:r>
      <w:r w:rsidRPr="00673CD7">
        <w:rPr>
          <w:sz w:val="24"/>
          <w:szCs w:val="24"/>
          <w:lang w:val="en-GB"/>
        </w:rPr>
        <w:t xml:space="preserve">can meet to exchange ideas within </w:t>
      </w:r>
      <w:r w:rsidR="0058280C" w:rsidRPr="00673CD7">
        <w:rPr>
          <w:sz w:val="24"/>
          <w:szCs w:val="24"/>
          <w:lang w:val="en-GB"/>
        </w:rPr>
        <w:t xml:space="preserve">and </w:t>
      </w:r>
      <w:r w:rsidRPr="00673CD7">
        <w:rPr>
          <w:sz w:val="24"/>
          <w:szCs w:val="24"/>
          <w:lang w:val="en-GB"/>
        </w:rPr>
        <w:t>across companies.</w:t>
      </w:r>
      <w:r w:rsidR="00562846" w:rsidRPr="00673CD7">
        <w:rPr>
          <w:sz w:val="24"/>
          <w:szCs w:val="24"/>
          <w:lang w:val="en-GB"/>
        </w:rPr>
        <w:t xml:space="preserve"> To achieve an in depth understanding of the main actors it is worth considering the approach followed by </w:t>
      </w:r>
      <w:r w:rsidR="00B257D6">
        <w:rPr>
          <w:sz w:val="24"/>
          <w:szCs w:val="24"/>
          <w:lang w:val="en-GB"/>
        </w:rPr>
        <w:t xml:space="preserve">the </w:t>
      </w:r>
      <w:r w:rsidR="00562846" w:rsidRPr="00673CD7">
        <w:rPr>
          <w:sz w:val="24"/>
          <w:szCs w:val="24"/>
          <w:lang w:val="en-GB"/>
        </w:rPr>
        <w:t xml:space="preserve">then Ver.di officials </w:t>
      </w:r>
      <w:r w:rsidR="00B257D6">
        <w:rPr>
          <w:sz w:val="24"/>
          <w:szCs w:val="24"/>
          <w:lang w:val="en-GB"/>
        </w:rPr>
        <w:t>when</w:t>
      </w:r>
      <w:r w:rsidR="00562846" w:rsidRPr="00673CD7">
        <w:rPr>
          <w:sz w:val="24"/>
          <w:szCs w:val="24"/>
          <w:lang w:val="en-GB"/>
        </w:rPr>
        <w:t xml:space="preserve"> setting-up AA </w:t>
      </w:r>
      <w:r w:rsidR="0058280C" w:rsidRPr="00673CD7">
        <w:rPr>
          <w:sz w:val="24"/>
          <w:szCs w:val="24"/>
          <w:lang w:val="en-GB"/>
        </w:rPr>
        <w:t xml:space="preserve">prior to its </w:t>
      </w:r>
      <w:r w:rsidR="00562846" w:rsidRPr="00673CD7">
        <w:rPr>
          <w:sz w:val="24"/>
          <w:szCs w:val="24"/>
          <w:lang w:val="en-GB"/>
        </w:rPr>
        <w:t>launch in December 2019</w:t>
      </w:r>
      <w:r w:rsidR="00404B4A" w:rsidRPr="00673CD7">
        <w:rPr>
          <w:sz w:val="24"/>
          <w:szCs w:val="24"/>
          <w:lang w:val="en-GB"/>
        </w:rPr>
        <w:t>. As already implied</w:t>
      </w:r>
      <w:r w:rsidR="0058280C" w:rsidRPr="00673CD7">
        <w:rPr>
          <w:sz w:val="24"/>
          <w:szCs w:val="24"/>
          <w:lang w:val="en-GB"/>
        </w:rPr>
        <w:t>,</w:t>
      </w:r>
      <w:r w:rsidR="00404B4A" w:rsidRPr="00673CD7">
        <w:rPr>
          <w:sz w:val="24"/>
          <w:szCs w:val="24"/>
          <w:lang w:val="en-GB"/>
        </w:rPr>
        <w:t xml:space="preserve"> Covid-19 played an integral role in exemplifying the necessity of a new union approach: </w:t>
      </w:r>
      <w:r w:rsidR="00562846" w:rsidRPr="00673CD7">
        <w:rPr>
          <w:sz w:val="24"/>
          <w:szCs w:val="24"/>
          <w:lang w:val="en-GB"/>
        </w:rPr>
        <w:t xml:space="preserve"> </w:t>
      </w:r>
    </w:p>
    <w:p w14:paraId="4D32EF0E" w14:textId="072A15C8" w:rsidR="00DD265E" w:rsidRPr="009B6199" w:rsidRDefault="00404B4A" w:rsidP="008B4F55">
      <w:pPr>
        <w:spacing w:line="276" w:lineRule="auto"/>
        <w:ind w:left="1134" w:right="-330"/>
        <w:jc w:val="both"/>
        <w:rPr>
          <w:rFonts w:ascii="Times New Roman" w:hAnsi="Times New Roman" w:cs="Times New Roman"/>
          <w:i/>
        </w:rPr>
      </w:pPr>
      <w:r w:rsidRPr="009B6199">
        <w:rPr>
          <w:rFonts w:ascii="Times New Roman" w:hAnsi="Times New Roman" w:cs="Times New Roman"/>
          <w:i/>
        </w:rPr>
        <w:t>But of course, that was the idea behind it</w:t>
      </w:r>
      <w:r w:rsidR="00B257D6">
        <w:rPr>
          <w:rFonts w:ascii="Times New Roman" w:hAnsi="Times New Roman" w:cs="Times New Roman"/>
          <w:i/>
        </w:rPr>
        <w:t xml:space="preserve"> </w:t>
      </w:r>
      <w:r w:rsidR="00B257D6" w:rsidRPr="009B6199">
        <w:rPr>
          <w:rFonts w:ascii="Times New Roman" w:hAnsi="Times New Roman" w:cs="Times New Roman"/>
          <w:i/>
        </w:rPr>
        <w:t>[AA]</w:t>
      </w:r>
      <w:r w:rsidRPr="009B6199">
        <w:rPr>
          <w:rFonts w:ascii="Times New Roman" w:hAnsi="Times New Roman" w:cs="Times New Roman"/>
          <w:i/>
        </w:rPr>
        <w:t>, to say, 'hey, we're joining forces, because you can't do it alone.' And that has just bec</w:t>
      </w:r>
      <w:r w:rsidR="00B257D6">
        <w:rPr>
          <w:rFonts w:ascii="Times New Roman" w:hAnsi="Times New Roman" w:cs="Times New Roman"/>
          <w:i/>
        </w:rPr>
        <w:t>a</w:t>
      </w:r>
      <w:r w:rsidRPr="009B6199">
        <w:rPr>
          <w:rFonts w:ascii="Times New Roman" w:hAnsi="Times New Roman" w:cs="Times New Roman"/>
          <w:i/>
        </w:rPr>
        <w:t>me even stronger with the Pandemic curve. We were the ones who suddenly invited all the airlines' employee representatives</w:t>
      </w:r>
      <w:r w:rsidR="00B257D6">
        <w:rPr>
          <w:rFonts w:ascii="Times New Roman" w:hAnsi="Times New Roman" w:cs="Times New Roman"/>
          <w:i/>
        </w:rPr>
        <w:t xml:space="preserve"> to come</w:t>
      </w:r>
      <w:r w:rsidRPr="009B6199">
        <w:rPr>
          <w:rFonts w:ascii="Times New Roman" w:hAnsi="Times New Roman" w:cs="Times New Roman"/>
          <w:i/>
        </w:rPr>
        <w:t>. We were the ones who set up the portal for short-time allowance agreements. (AA respondent)</w:t>
      </w:r>
      <w:r w:rsidR="00562846" w:rsidRPr="009B6199">
        <w:rPr>
          <w:rFonts w:ascii="Times New Roman" w:hAnsi="Times New Roman" w:cs="Times New Roman"/>
          <w:i/>
        </w:rPr>
        <w:tab/>
      </w:r>
      <w:r w:rsidR="00DD265E" w:rsidRPr="009B6199">
        <w:rPr>
          <w:rFonts w:ascii="Times New Roman" w:hAnsi="Times New Roman" w:cs="Times New Roman"/>
          <w:i/>
        </w:rPr>
        <w:t xml:space="preserve">   </w:t>
      </w:r>
    </w:p>
    <w:p w14:paraId="599E2C7E" w14:textId="419A7DF3" w:rsidR="00DC4AF0" w:rsidRPr="00673CD7" w:rsidRDefault="009B6199" w:rsidP="008B4F55">
      <w:pPr>
        <w:spacing w:line="276" w:lineRule="auto"/>
        <w:ind w:left="567" w:right="-330"/>
        <w:jc w:val="both"/>
        <w:rPr>
          <w:sz w:val="24"/>
          <w:szCs w:val="24"/>
        </w:rPr>
      </w:pPr>
      <w:r w:rsidRPr="00673CD7">
        <w:rPr>
          <w:sz w:val="24"/>
          <w:szCs w:val="24"/>
        </w:rPr>
        <w:t xml:space="preserve">The ground work that was undertaken before the first meeting in December, </w:t>
      </w:r>
      <w:r w:rsidR="003F7228" w:rsidRPr="00673CD7">
        <w:rPr>
          <w:sz w:val="24"/>
          <w:szCs w:val="24"/>
        </w:rPr>
        <w:t xml:space="preserve">involved </w:t>
      </w:r>
      <w:r w:rsidRPr="00673CD7">
        <w:rPr>
          <w:sz w:val="24"/>
          <w:szCs w:val="24"/>
        </w:rPr>
        <w:t>as</w:t>
      </w:r>
      <w:r w:rsidR="0051546D" w:rsidRPr="00673CD7">
        <w:rPr>
          <w:sz w:val="24"/>
          <w:szCs w:val="24"/>
        </w:rPr>
        <w:t>k</w:t>
      </w:r>
      <w:r w:rsidR="00B257D6">
        <w:rPr>
          <w:sz w:val="24"/>
          <w:szCs w:val="24"/>
        </w:rPr>
        <w:t>ing</w:t>
      </w:r>
      <w:r w:rsidRPr="00673CD7">
        <w:rPr>
          <w:sz w:val="24"/>
          <w:szCs w:val="24"/>
        </w:rPr>
        <w:t xml:space="preserve">pilots and cabin crew in October, September and November 2019 how Ver.di could help them. The answer </w:t>
      </w:r>
      <w:r w:rsidR="003F7228" w:rsidRPr="00673CD7">
        <w:rPr>
          <w:sz w:val="24"/>
          <w:szCs w:val="24"/>
        </w:rPr>
        <w:t xml:space="preserve">was </w:t>
      </w:r>
      <w:r w:rsidR="00B257D6">
        <w:rPr>
          <w:sz w:val="24"/>
          <w:szCs w:val="24"/>
        </w:rPr>
        <w:t>evident</w:t>
      </w:r>
      <w:r w:rsidR="003F7228" w:rsidRPr="00673CD7">
        <w:rPr>
          <w:sz w:val="24"/>
          <w:szCs w:val="24"/>
        </w:rPr>
        <w:t xml:space="preserve"> – namely the need for a j</w:t>
      </w:r>
      <w:r w:rsidRPr="00673CD7">
        <w:rPr>
          <w:sz w:val="24"/>
          <w:szCs w:val="24"/>
        </w:rPr>
        <w:t>oint platform</w:t>
      </w:r>
      <w:r w:rsidR="003F7228" w:rsidRPr="00673CD7">
        <w:rPr>
          <w:sz w:val="24"/>
          <w:szCs w:val="24"/>
        </w:rPr>
        <w:t xml:space="preserve"> </w:t>
      </w:r>
      <w:r w:rsidRPr="00673CD7">
        <w:rPr>
          <w:sz w:val="24"/>
          <w:szCs w:val="24"/>
        </w:rPr>
        <w:t>that could facilitate branch level interaction irrespective of airline or position.</w:t>
      </w:r>
      <w:r w:rsidR="00A90818" w:rsidRPr="00673CD7">
        <w:rPr>
          <w:sz w:val="24"/>
          <w:szCs w:val="24"/>
        </w:rPr>
        <w:t xml:space="preserve"> What would eventually </w:t>
      </w:r>
      <w:r w:rsidR="00A90818" w:rsidRPr="00673CD7">
        <w:rPr>
          <w:sz w:val="24"/>
          <w:szCs w:val="24"/>
        </w:rPr>
        <w:lastRenderedPageBreak/>
        <w:t>become the AA</w:t>
      </w:r>
      <w:r w:rsidR="003F7228" w:rsidRPr="00673CD7">
        <w:rPr>
          <w:sz w:val="24"/>
          <w:szCs w:val="24"/>
        </w:rPr>
        <w:t>, saw Ver.di officers</w:t>
      </w:r>
      <w:r w:rsidR="00A90818" w:rsidRPr="00673CD7">
        <w:rPr>
          <w:sz w:val="24"/>
          <w:szCs w:val="24"/>
        </w:rPr>
        <w:t xml:space="preserve"> stud</w:t>
      </w:r>
      <w:r w:rsidR="003F7228" w:rsidRPr="00673CD7">
        <w:rPr>
          <w:sz w:val="24"/>
          <w:szCs w:val="24"/>
        </w:rPr>
        <w:t xml:space="preserve">y </w:t>
      </w:r>
      <w:r w:rsidR="00A90818" w:rsidRPr="00673CD7">
        <w:rPr>
          <w:sz w:val="24"/>
          <w:szCs w:val="24"/>
        </w:rPr>
        <w:t xml:space="preserve">rigorously social media pages of individuals or working groups </w:t>
      </w:r>
      <w:r w:rsidR="00FF3CD6" w:rsidRPr="00673CD7">
        <w:rPr>
          <w:sz w:val="24"/>
          <w:szCs w:val="24"/>
        </w:rPr>
        <w:t xml:space="preserve">(Facebook and Whatsapp) </w:t>
      </w:r>
      <w:r w:rsidR="00A90818" w:rsidRPr="00673CD7">
        <w:rPr>
          <w:sz w:val="24"/>
          <w:szCs w:val="24"/>
        </w:rPr>
        <w:t xml:space="preserve">of the various airlines </w:t>
      </w:r>
      <w:r w:rsidR="003F7228" w:rsidRPr="00673CD7">
        <w:rPr>
          <w:sz w:val="24"/>
          <w:szCs w:val="24"/>
        </w:rPr>
        <w:t xml:space="preserve">in an attempt </w:t>
      </w:r>
      <w:r w:rsidR="00A90818" w:rsidRPr="00673CD7">
        <w:rPr>
          <w:sz w:val="24"/>
          <w:szCs w:val="24"/>
        </w:rPr>
        <w:t xml:space="preserve">to ascertain who perspective partners could be, </w:t>
      </w:r>
      <w:r w:rsidR="00934EBD">
        <w:rPr>
          <w:sz w:val="24"/>
          <w:szCs w:val="24"/>
        </w:rPr>
        <w:t xml:space="preserve">explicitly </w:t>
      </w:r>
      <w:r w:rsidR="00A90818" w:rsidRPr="00673CD7">
        <w:rPr>
          <w:sz w:val="24"/>
          <w:szCs w:val="24"/>
        </w:rPr>
        <w:t xml:space="preserve">people who </w:t>
      </w:r>
      <w:r w:rsidR="00FF3CD6" w:rsidRPr="00673CD7">
        <w:rPr>
          <w:sz w:val="24"/>
          <w:szCs w:val="24"/>
        </w:rPr>
        <w:t xml:space="preserve">were </w:t>
      </w:r>
      <w:r w:rsidR="00A90818" w:rsidRPr="00673CD7">
        <w:rPr>
          <w:sz w:val="24"/>
          <w:szCs w:val="24"/>
        </w:rPr>
        <w:t>already active</w:t>
      </w:r>
      <w:r w:rsidR="00DC4AF0" w:rsidRPr="00673CD7">
        <w:rPr>
          <w:sz w:val="24"/>
          <w:szCs w:val="24"/>
        </w:rPr>
        <w:t>:</w:t>
      </w:r>
    </w:p>
    <w:p w14:paraId="260AF1D3" w14:textId="41B8C0D4" w:rsidR="00DC4AF0" w:rsidRPr="00934EBD" w:rsidRDefault="00934EBD" w:rsidP="008B4F55">
      <w:pPr>
        <w:spacing w:line="276" w:lineRule="auto"/>
        <w:ind w:left="1134" w:right="-330"/>
        <w:jc w:val="both"/>
        <w:rPr>
          <w:rFonts w:ascii="Times New Roman" w:hAnsi="Times New Roman" w:cs="Times New Roman"/>
          <w:i/>
          <w:iCs/>
        </w:rPr>
      </w:pPr>
      <w:r w:rsidRPr="00934EBD">
        <w:rPr>
          <w:rFonts w:ascii="Times New Roman" w:hAnsi="Times New Roman" w:cs="Times New Roman"/>
          <w:i/>
          <w:iCs/>
        </w:rPr>
        <w:t>As I said w</w:t>
      </w:r>
      <w:r w:rsidR="00DC4AF0" w:rsidRPr="00934EBD">
        <w:rPr>
          <w:rFonts w:ascii="Times New Roman" w:hAnsi="Times New Roman" w:cs="Times New Roman"/>
          <w:i/>
          <w:iCs/>
        </w:rPr>
        <w:t>e looked at internal forums. That's where we've gone the furthest. Who is the loudest? Where are there criminal charges being taken against each other? We invited people who are also active in the company… (AA respondent)</w:t>
      </w:r>
    </w:p>
    <w:p w14:paraId="283555CE" w14:textId="7911D4D2" w:rsidR="00FF3CD6" w:rsidRPr="00673CD7" w:rsidRDefault="00A90818" w:rsidP="008B4F55">
      <w:pPr>
        <w:spacing w:line="276" w:lineRule="auto"/>
        <w:ind w:left="567" w:right="-330"/>
        <w:jc w:val="both"/>
        <w:rPr>
          <w:sz w:val="24"/>
          <w:szCs w:val="24"/>
        </w:rPr>
      </w:pPr>
      <w:r w:rsidRPr="00673CD7">
        <w:rPr>
          <w:sz w:val="24"/>
          <w:szCs w:val="24"/>
        </w:rPr>
        <w:t xml:space="preserve">These </w:t>
      </w:r>
      <w:r w:rsidR="00A2650F" w:rsidRPr="00673CD7">
        <w:rPr>
          <w:sz w:val="24"/>
          <w:szCs w:val="24"/>
        </w:rPr>
        <w:t>were eventually</w:t>
      </w:r>
      <w:r w:rsidRPr="00673CD7">
        <w:rPr>
          <w:sz w:val="24"/>
          <w:szCs w:val="24"/>
        </w:rPr>
        <w:t xml:space="preserve"> the people </w:t>
      </w:r>
      <w:r w:rsidR="00A2650F" w:rsidRPr="00673CD7">
        <w:rPr>
          <w:sz w:val="24"/>
          <w:szCs w:val="24"/>
        </w:rPr>
        <w:t xml:space="preserve">who </w:t>
      </w:r>
      <w:r w:rsidRPr="00673CD7">
        <w:rPr>
          <w:sz w:val="24"/>
          <w:szCs w:val="24"/>
        </w:rPr>
        <w:t xml:space="preserve">would be invited to </w:t>
      </w:r>
      <w:r w:rsidR="00AE0C0B" w:rsidRPr="00673CD7">
        <w:rPr>
          <w:sz w:val="24"/>
          <w:szCs w:val="24"/>
        </w:rPr>
        <w:t>a meeting in December 2019</w:t>
      </w:r>
      <w:r w:rsidR="00FF3CD6" w:rsidRPr="00673CD7">
        <w:rPr>
          <w:sz w:val="24"/>
          <w:szCs w:val="24"/>
        </w:rPr>
        <w:t>. The major coup, though, involved encouraging UFO members to get involved</w:t>
      </w:r>
      <w:r w:rsidR="00A87C5E" w:rsidRPr="00673CD7">
        <w:rPr>
          <w:sz w:val="24"/>
          <w:szCs w:val="24"/>
        </w:rPr>
        <w:t xml:space="preserve">, in </w:t>
      </w:r>
      <w:r w:rsidR="00F94ECB" w:rsidRPr="00673CD7">
        <w:rPr>
          <w:sz w:val="24"/>
          <w:szCs w:val="24"/>
        </w:rPr>
        <w:t xml:space="preserve">particular Olivia Stelz, purser, and </w:t>
      </w:r>
      <w:r w:rsidR="00934EBD">
        <w:rPr>
          <w:sz w:val="24"/>
          <w:szCs w:val="24"/>
        </w:rPr>
        <w:t xml:space="preserve">more tellingly </w:t>
      </w:r>
      <w:r w:rsidR="00F94ECB" w:rsidRPr="00673CD7">
        <w:rPr>
          <w:sz w:val="24"/>
          <w:szCs w:val="24"/>
        </w:rPr>
        <w:t xml:space="preserve">UFO’s representative on the Lufthansa supervisory board:  </w:t>
      </w:r>
    </w:p>
    <w:p w14:paraId="2BEB4933" w14:textId="3C1E74B3" w:rsidR="00A90818" w:rsidRPr="00CF1232" w:rsidRDefault="00F94ECB" w:rsidP="008B4F55">
      <w:pPr>
        <w:spacing w:line="276" w:lineRule="auto"/>
        <w:ind w:left="1134" w:right="-330"/>
        <w:jc w:val="both"/>
        <w:rPr>
          <w:rFonts w:ascii="Times New Roman" w:hAnsi="Times New Roman" w:cs="Times New Roman"/>
          <w:i/>
        </w:rPr>
      </w:pPr>
      <w:r w:rsidRPr="00812F03">
        <w:rPr>
          <w:rFonts w:ascii="Times New Roman" w:hAnsi="Times New Roman" w:cs="Times New Roman"/>
          <w:i/>
        </w:rPr>
        <w:t>Yes, also people who are or were with the UFO at that time...  At that time, they had an internal, very concrete conflict and we invited UFO people who were involved in their conflict. They then became members relatively quickly. At the beginning, they were not members at all. I had completed membership application forms in my drawer because everything was still secret and there was really a lot of fear of reprisals. Among other things, we brought UFO's member of the Lufthansa supervisory board. So, these were also high-caliber people.</w:t>
      </w:r>
      <w:r w:rsidR="00A90818" w:rsidRPr="00812F03">
        <w:rPr>
          <w:rFonts w:ascii="Times New Roman" w:hAnsi="Times New Roman" w:cs="Times New Roman"/>
          <w:i/>
        </w:rPr>
        <w:t xml:space="preserve"> </w:t>
      </w:r>
      <w:r w:rsidR="00812F03" w:rsidRPr="00812F03">
        <w:rPr>
          <w:rFonts w:ascii="Times New Roman" w:hAnsi="Times New Roman" w:cs="Times New Roman"/>
          <w:i/>
        </w:rPr>
        <w:t>Olivia Stelz, who sat on the supervisory board for UFO and still sits there, but now no longer for UFO, but for us.</w:t>
      </w:r>
      <w:r w:rsidR="00A90818" w:rsidRPr="00812F03">
        <w:rPr>
          <w:rFonts w:ascii="Times New Roman" w:hAnsi="Times New Roman" w:cs="Times New Roman"/>
          <w:i/>
        </w:rPr>
        <w:t xml:space="preserve"> </w:t>
      </w:r>
      <w:r w:rsidR="00812F03" w:rsidRPr="00812F03">
        <w:rPr>
          <w:rFonts w:ascii="Times New Roman" w:hAnsi="Times New Roman" w:cs="Times New Roman"/>
          <w:i/>
        </w:rPr>
        <w:t xml:space="preserve">So that is almost a regicide that we committed there.  </w:t>
      </w:r>
      <w:r w:rsidR="00812F03" w:rsidRPr="00CF1232">
        <w:rPr>
          <w:rFonts w:ascii="Times New Roman" w:hAnsi="Times New Roman" w:cs="Times New Roman"/>
          <w:i/>
        </w:rPr>
        <w:t>(AA respondent)</w:t>
      </w:r>
    </w:p>
    <w:p w14:paraId="5390C8EF" w14:textId="0821D925" w:rsidR="00C20346" w:rsidRPr="00673CD7" w:rsidRDefault="00E23F24" w:rsidP="008B4F55">
      <w:pPr>
        <w:spacing w:line="276" w:lineRule="auto"/>
        <w:ind w:left="567" w:right="-330"/>
        <w:jc w:val="both"/>
        <w:rPr>
          <w:sz w:val="24"/>
          <w:szCs w:val="24"/>
        </w:rPr>
      </w:pPr>
      <w:r w:rsidRPr="00673CD7">
        <w:rPr>
          <w:sz w:val="24"/>
          <w:szCs w:val="24"/>
        </w:rPr>
        <w:t xml:space="preserve">The first meeting was not easy, Ver.di officers, later AA officials, had to invest a lot of effort in building new bridges, </w:t>
      </w:r>
      <w:r w:rsidR="00C20346" w:rsidRPr="00673CD7">
        <w:rPr>
          <w:sz w:val="24"/>
          <w:szCs w:val="24"/>
        </w:rPr>
        <w:t xml:space="preserve">that is, </w:t>
      </w:r>
      <w:r w:rsidRPr="00673CD7">
        <w:rPr>
          <w:sz w:val="24"/>
          <w:szCs w:val="24"/>
        </w:rPr>
        <w:t>they had to admit that the union’s previous policy</w:t>
      </w:r>
      <w:r w:rsidR="00AE0C0B" w:rsidRPr="00673CD7">
        <w:rPr>
          <w:sz w:val="24"/>
          <w:szCs w:val="24"/>
        </w:rPr>
        <w:t xml:space="preserve"> of </w:t>
      </w:r>
      <w:r w:rsidRPr="00673CD7">
        <w:rPr>
          <w:sz w:val="24"/>
          <w:szCs w:val="24"/>
        </w:rPr>
        <w:t>focusing merely on ground handling staff had been a massive mistake</w:t>
      </w:r>
      <w:r w:rsidR="00934EBD">
        <w:rPr>
          <w:sz w:val="24"/>
          <w:szCs w:val="24"/>
        </w:rPr>
        <w:t xml:space="preserve">. Ver.di </w:t>
      </w:r>
      <w:r w:rsidR="00B97B75">
        <w:rPr>
          <w:sz w:val="24"/>
          <w:szCs w:val="24"/>
        </w:rPr>
        <w:t xml:space="preserve">needed to be self-effacing, it </w:t>
      </w:r>
      <w:r w:rsidR="00934EBD">
        <w:rPr>
          <w:sz w:val="24"/>
          <w:szCs w:val="24"/>
        </w:rPr>
        <w:t>had to eat humble pie</w:t>
      </w:r>
      <w:r w:rsidRPr="00673CD7">
        <w:rPr>
          <w:sz w:val="24"/>
          <w:szCs w:val="24"/>
        </w:rPr>
        <w:t xml:space="preserve">: </w:t>
      </w:r>
    </w:p>
    <w:p w14:paraId="705BF349" w14:textId="6AC78752" w:rsidR="00C20346" w:rsidRPr="00C20346" w:rsidRDefault="00C20346" w:rsidP="008B4F55">
      <w:pPr>
        <w:spacing w:line="276" w:lineRule="auto"/>
        <w:ind w:left="1134" w:right="-330"/>
        <w:jc w:val="both"/>
        <w:rPr>
          <w:rFonts w:ascii="Times New Roman" w:hAnsi="Times New Roman" w:cs="Times New Roman"/>
          <w:i/>
        </w:rPr>
      </w:pPr>
      <w:r w:rsidRPr="00C20346">
        <w:rPr>
          <w:rFonts w:ascii="Times New Roman" w:hAnsi="Times New Roman" w:cs="Times New Roman"/>
          <w:i/>
        </w:rPr>
        <w:t>People from all the all airlines sat in the room... So</w:t>
      </w:r>
      <w:r>
        <w:rPr>
          <w:rFonts w:ascii="Times New Roman" w:hAnsi="Times New Roman" w:cs="Times New Roman"/>
          <w:i/>
        </w:rPr>
        <w:t>,</w:t>
      </w:r>
      <w:r w:rsidRPr="00C20346">
        <w:rPr>
          <w:rFonts w:ascii="Times New Roman" w:hAnsi="Times New Roman" w:cs="Times New Roman"/>
          <w:i/>
        </w:rPr>
        <w:t xml:space="preserve"> this spirit alone, that really every airline was represented in Germany. Many or some of them don't even exist anymore. At that time, Germanwings, LGW and WDL and so on [were present] and a few of the smaller ones as well. And that made an impression [all the airlines]. It really did. as you can imagine it was also a very emotional and also partly a very loud event.</w:t>
      </w:r>
    </w:p>
    <w:p w14:paraId="029337E6" w14:textId="36417784" w:rsidR="00C24930" w:rsidRPr="00C24930" w:rsidRDefault="00111FE9" w:rsidP="0004316E">
      <w:pPr>
        <w:spacing w:line="276" w:lineRule="auto"/>
        <w:ind w:left="567" w:right="-330"/>
        <w:jc w:val="both"/>
        <w:rPr>
          <w:rFonts w:ascii="Times New Roman" w:hAnsi="Times New Roman" w:cs="Times New Roman"/>
          <w:i/>
        </w:rPr>
      </w:pPr>
      <w:r w:rsidRPr="00673CD7">
        <w:rPr>
          <w:sz w:val="24"/>
          <w:szCs w:val="24"/>
        </w:rPr>
        <w:t xml:space="preserve">Although the name Ver.di had bad connotations for many actors across all airlines, but in particular Lufthansa, </w:t>
      </w:r>
      <w:r w:rsidR="00E0659F" w:rsidRPr="00673CD7">
        <w:rPr>
          <w:sz w:val="24"/>
          <w:szCs w:val="24"/>
        </w:rPr>
        <w:t>bringing relevant actors together would have not been possible without recourse to the service sector union’s infrastructure and contacts to both the International Transport Workers Federation and European Transport Workers Federation.</w:t>
      </w:r>
      <w:r w:rsidRPr="00673CD7">
        <w:rPr>
          <w:sz w:val="24"/>
          <w:szCs w:val="24"/>
        </w:rPr>
        <w:t xml:space="preserve"> </w:t>
      </w:r>
      <w:r w:rsidR="00E0659F" w:rsidRPr="00673CD7">
        <w:rPr>
          <w:sz w:val="24"/>
          <w:szCs w:val="24"/>
        </w:rPr>
        <w:t xml:space="preserve">The </w:t>
      </w:r>
      <w:r w:rsidR="00EF377C" w:rsidRPr="00673CD7">
        <w:rPr>
          <w:sz w:val="24"/>
          <w:szCs w:val="24"/>
        </w:rPr>
        <w:t>federations</w:t>
      </w:r>
      <w:r w:rsidR="00B97B75">
        <w:rPr>
          <w:sz w:val="24"/>
          <w:szCs w:val="24"/>
        </w:rPr>
        <w:t xml:space="preserve">, which </w:t>
      </w:r>
      <w:r w:rsidR="00EF377C" w:rsidRPr="00673CD7">
        <w:rPr>
          <w:sz w:val="24"/>
          <w:szCs w:val="24"/>
        </w:rPr>
        <w:t>had good contacts to employees amongst the low-cost carriers</w:t>
      </w:r>
      <w:r w:rsidR="0004316E">
        <w:rPr>
          <w:sz w:val="24"/>
          <w:szCs w:val="24"/>
        </w:rPr>
        <w:t xml:space="preserve"> due to </w:t>
      </w:r>
      <w:r w:rsidR="00EF377C" w:rsidRPr="00673CD7">
        <w:rPr>
          <w:sz w:val="24"/>
          <w:szCs w:val="24"/>
        </w:rPr>
        <w:t>their role in campaigns to organize firms such as Easyjet and Ryanair</w:t>
      </w:r>
      <w:r w:rsidR="0004316E">
        <w:rPr>
          <w:sz w:val="24"/>
          <w:szCs w:val="24"/>
        </w:rPr>
        <w:t xml:space="preserve">, </w:t>
      </w:r>
      <w:r w:rsidR="0004316E" w:rsidRPr="00673CD7">
        <w:rPr>
          <w:sz w:val="24"/>
          <w:szCs w:val="24"/>
        </w:rPr>
        <w:t>offer</w:t>
      </w:r>
      <w:r w:rsidR="0004316E">
        <w:rPr>
          <w:sz w:val="24"/>
          <w:szCs w:val="24"/>
        </w:rPr>
        <w:t>ed</w:t>
      </w:r>
      <w:r w:rsidR="0004316E" w:rsidRPr="00673CD7">
        <w:rPr>
          <w:sz w:val="24"/>
          <w:szCs w:val="24"/>
        </w:rPr>
        <w:t xml:space="preserve"> kudos to the planned launch of AA</w:t>
      </w:r>
      <w:r w:rsidR="00EF377C" w:rsidRPr="00673CD7">
        <w:rPr>
          <w:sz w:val="24"/>
          <w:szCs w:val="24"/>
        </w:rPr>
        <w:t xml:space="preserve">. </w:t>
      </w:r>
      <w:r w:rsidR="0004316E">
        <w:rPr>
          <w:sz w:val="24"/>
          <w:szCs w:val="24"/>
        </w:rPr>
        <w:t>This represented an important endorsement.</w:t>
      </w:r>
      <w:r w:rsidR="0004316E">
        <w:rPr>
          <w:rStyle w:val="Funotenzeichen"/>
          <w:sz w:val="24"/>
          <w:szCs w:val="24"/>
        </w:rPr>
        <w:footnoteReference w:id="4"/>
      </w:r>
    </w:p>
    <w:p w14:paraId="153DE5AF" w14:textId="6E146FED" w:rsidR="0015348C" w:rsidRPr="00F147E0" w:rsidRDefault="00EF377C" w:rsidP="008B4F55">
      <w:pPr>
        <w:spacing w:line="276" w:lineRule="auto"/>
        <w:ind w:left="567" w:right="-330"/>
        <w:jc w:val="both"/>
        <w:rPr>
          <w:rFonts w:ascii="Times New Roman" w:hAnsi="Times New Roman" w:cs="Times New Roman"/>
          <w:sz w:val="24"/>
          <w:szCs w:val="24"/>
        </w:rPr>
      </w:pPr>
      <w:r w:rsidRPr="00F147E0">
        <w:rPr>
          <w:rFonts w:ascii="Times New Roman" w:hAnsi="Times New Roman" w:cs="Times New Roman"/>
          <w:sz w:val="24"/>
          <w:szCs w:val="24"/>
        </w:rPr>
        <w:lastRenderedPageBreak/>
        <w:t xml:space="preserve">This initial </w:t>
      </w:r>
      <w:r w:rsidR="00C20346" w:rsidRPr="00F147E0">
        <w:rPr>
          <w:rFonts w:ascii="Times New Roman" w:hAnsi="Times New Roman" w:cs="Times New Roman"/>
          <w:sz w:val="24"/>
          <w:szCs w:val="24"/>
        </w:rPr>
        <w:t>event appears to have proven an unmitigated success, the above mention</w:t>
      </w:r>
      <w:r w:rsidRPr="00F147E0">
        <w:rPr>
          <w:rFonts w:ascii="Times New Roman" w:hAnsi="Times New Roman" w:cs="Times New Roman"/>
          <w:sz w:val="24"/>
          <w:szCs w:val="24"/>
        </w:rPr>
        <w:t>ed</w:t>
      </w:r>
      <w:r w:rsidR="00C20346" w:rsidRPr="00F147E0">
        <w:rPr>
          <w:rFonts w:ascii="Times New Roman" w:hAnsi="Times New Roman" w:cs="Times New Roman"/>
          <w:sz w:val="24"/>
          <w:szCs w:val="24"/>
        </w:rPr>
        <w:t xml:space="preserve"> “spirit”, the feeling of togetherness</w:t>
      </w:r>
      <w:r w:rsidR="00DF1BEB" w:rsidRPr="00F147E0">
        <w:rPr>
          <w:rFonts w:ascii="Times New Roman" w:hAnsi="Times New Roman" w:cs="Times New Roman"/>
          <w:sz w:val="24"/>
          <w:szCs w:val="24"/>
        </w:rPr>
        <w:t xml:space="preserve">, especially significant in the face of a pandemic lockdown, </w:t>
      </w:r>
      <w:r w:rsidRPr="00F147E0">
        <w:rPr>
          <w:rFonts w:ascii="Times New Roman" w:hAnsi="Times New Roman" w:cs="Times New Roman"/>
          <w:sz w:val="24"/>
          <w:szCs w:val="24"/>
        </w:rPr>
        <w:t xml:space="preserve">was </w:t>
      </w:r>
      <w:r w:rsidR="00DF1BEB" w:rsidRPr="00F147E0">
        <w:rPr>
          <w:rFonts w:ascii="Times New Roman" w:hAnsi="Times New Roman" w:cs="Times New Roman"/>
          <w:sz w:val="24"/>
          <w:szCs w:val="24"/>
        </w:rPr>
        <w:t xml:space="preserve">taken over </w:t>
      </w:r>
      <w:r w:rsidR="0004316E">
        <w:rPr>
          <w:rFonts w:ascii="Times New Roman" w:hAnsi="Times New Roman" w:cs="Times New Roman"/>
          <w:sz w:val="24"/>
          <w:szCs w:val="24"/>
        </w:rPr>
        <w:t>in</w:t>
      </w:r>
      <w:r w:rsidR="00DF1BEB" w:rsidRPr="00F147E0">
        <w:rPr>
          <w:rFonts w:ascii="Times New Roman" w:hAnsi="Times New Roman" w:cs="Times New Roman"/>
          <w:sz w:val="24"/>
          <w:szCs w:val="24"/>
        </w:rPr>
        <w:t xml:space="preserve">to the historical </w:t>
      </w:r>
      <w:r w:rsidR="0004316E">
        <w:rPr>
          <w:rFonts w:ascii="Times New Roman" w:hAnsi="Times New Roman" w:cs="Times New Roman"/>
          <w:sz w:val="24"/>
          <w:szCs w:val="24"/>
        </w:rPr>
        <w:t xml:space="preserve">Frankfurt </w:t>
      </w:r>
      <w:r w:rsidR="00DF1BEB" w:rsidRPr="00F147E0">
        <w:rPr>
          <w:rFonts w:ascii="Times New Roman" w:hAnsi="Times New Roman" w:cs="Times New Roman"/>
          <w:sz w:val="24"/>
          <w:szCs w:val="24"/>
        </w:rPr>
        <w:t xml:space="preserve">kick-off </w:t>
      </w:r>
      <w:r w:rsidR="0004316E">
        <w:rPr>
          <w:rFonts w:ascii="Times New Roman" w:hAnsi="Times New Roman" w:cs="Times New Roman"/>
          <w:sz w:val="24"/>
          <w:szCs w:val="24"/>
        </w:rPr>
        <w:t xml:space="preserve">meeting </w:t>
      </w:r>
      <w:r w:rsidR="00DF1BEB" w:rsidRPr="00F147E0">
        <w:rPr>
          <w:rFonts w:ascii="Times New Roman" w:hAnsi="Times New Roman" w:cs="Times New Roman"/>
          <w:sz w:val="24"/>
          <w:szCs w:val="24"/>
        </w:rPr>
        <w:t xml:space="preserve">in March 2020. At this </w:t>
      </w:r>
      <w:r w:rsidRPr="00F147E0">
        <w:rPr>
          <w:rFonts w:ascii="Times New Roman" w:hAnsi="Times New Roman" w:cs="Times New Roman"/>
          <w:sz w:val="24"/>
          <w:szCs w:val="24"/>
        </w:rPr>
        <w:t xml:space="preserve">meeting </w:t>
      </w:r>
      <w:r w:rsidR="00C05F8B" w:rsidRPr="00F147E0">
        <w:rPr>
          <w:rFonts w:ascii="Times New Roman" w:hAnsi="Times New Roman" w:cs="Times New Roman"/>
          <w:sz w:val="24"/>
          <w:szCs w:val="24"/>
        </w:rPr>
        <w:t xml:space="preserve">AA’s </w:t>
      </w:r>
      <w:r w:rsidR="00DF1BEB" w:rsidRPr="00F147E0">
        <w:rPr>
          <w:rFonts w:ascii="Times New Roman" w:hAnsi="Times New Roman" w:cs="Times New Roman"/>
          <w:sz w:val="24"/>
          <w:szCs w:val="24"/>
        </w:rPr>
        <w:t>guiding parameters were established:</w:t>
      </w:r>
      <w:r w:rsidR="00C20346" w:rsidRPr="00F147E0">
        <w:rPr>
          <w:rFonts w:ascii="Times New Roman" w:hAnsi="Times New Roman" w:cs="Times New Roman"/>
          <w:sz w:val="24"/>
          <w:szCs w:val="24"/>
        </w:rPr>
        <w:t xml:space="preserve"> </w:t>
      </w:r>
      <w:r w:rsidR="00DF1BEB" w:rsidRPr="00F147E0">
        <w:rPr>
          <w:rFonts w:ascii="Times New Roman" w:hAnsi="Times New Roman" w:cs="Times New Roman"/>
          <w:sz w:val="24"/>
          <w:szCs w:val="24"/>
        </w:rPr>
        <w:t>m</w:t>
      </w:r>
      <w:r w:rsidR="00C20346" w:rsidRPr="00F147E0">
        <w:rPr>
          <w:rFonts w:ascii="Times New Roman" w:hAnsi="Times New Roman" w:cs="Times New Roman"/>
          <w:sz w:val="24"/>
          <w:szCs w:val="24"/>
        </w:rPr>
        <w:t>aking diversity visible, creating unity</w:t>
      </w:r>
      <w:r w:rsidR="00DF1BEB" w:rsidRPr="00F147E0">
        <w:rPr>
          <w:rFonts w:ascii="Times New Roman" w:hAnsi="Times New Roman" w:cs="Times New Roman"/>
          <w:sz w:val="24"/>
          <w:szCs w:val="24"/>
        </w:rPr>
        <w:t>, e</w:t>
      </w:r>
      <w:r w:rsidR="00C20346" w:rsidRPr="00F147E0">
        <w:rPr>
          <w:rFonts w:ascii="Times New Roman" w:hAnsi="Times New Roman" w:cs="Times New Roman"/>
          <w:sz w:val="24"/>
          <w:szCs w:val="24"/>
        </w:rPr>
        <w:t>ncouraging and empowering participation,</w:t>
      </w:r>
      <w:r w:rsidR="00DF1BEB" w:rsidRPr="00F147E0">
        <w:rPr>
          <w:rFonts w:ascii="Times New Roman" w:hAnsi="Times New Roman" w:cs="Times New Roman"/>
          <w:sz w:val="24"/>
          <w:szCs w:val="24"/>
        </w:rPr>
        <w:t xml:space="preserve"> c</w:t>
      </w:r>
      <w:r w:rsidR="00C20346" w:rsidRPr="00F147E0">
        <w:rPr>
          <w:rFonts w:ascii="Times New Roman" w:hAnsi="Times New Roman" w:cs="Times New Roman"/>
          <w:sz w:val="24"/>
          <w:szCs w:val="24"/>
        </w:rPr>
        <w:t>reat</w:t>
      </w:r>
      <w:r w:rsidR="00DF1BEB" w:rsidRPr="00F147E0">
        <w:rPr>
          <w:rFonts w:ascii="Times New Roman" w:hAnsi="Times New Roman" w:cs="Times New Roman"/>
          <w:sz w:val="24"/>
          <w:szCs w:val="24"/>
        </w:rPr>
        <w:t xml:space="preserve">ing professional expertise </w:t>
      </w:r>
      <w:r w:rsidR="00C20346" w:rsidRPr="00F147E0">
        <w:rPr>
          <w:rFonts w:ascii="Times New Roman" w:hAnsi="Times New Roman" w:cs="Times New Roman"/>
          <w:sz w:val="24"/>
          <w:szCs w:val="24"/>
        </w:rPr>
        <w:t xml:space="preserve">committees </w:t>
      </w:r>
      <w:r w:rsidR="00DF1BEB" w:rsidRPr="00F147E0">
        <w:rPr>
          <w:rFonts w:ascii="Times New Roman" w:hAnsi="Times New Roman" w:cs="Times New Roman"/>
          <w:sz w:val="24"/>
          <w:szCs w:val="24"/>
        </w:rPr>
        <w:t xml:space="preserve">as well as putting in place </w:t>
      </w:r>
      <w:r w:rsidR="00F147E0">
        <w:rPr>
          <w:rFonts w:ascii="Times New Roman" w:hAnsi="Times New Roman" w:cs="Times New Roman"/>
          <w:sz w:val="24"/>
          <w:szCs w:val="24"/>
        </w:rPr>
        <w:t xml:space="preserve">an </w:t>
      </w:r>
      <w:r w:rsidR="00C20346" w:rsidRPr="00F147E0">
        <w:rPr>
          <w:rFonts w:ascii="Times New Roman" w:hAnsi="Times New Roman" w:cs="Times New Roman"/>
          <w:sz w:val="24"/>
          <w:szCs w:val="24"/>
        </w:rPr>
        <w:t>airline-wide network.</w:t>
      </w:r>
      <w:r w:rsidR="00DF1BEB" w:rsidRPr="00F147E0">
        <w:rPr>
          <w:rFonts w:ascii="Times New Roman" w:hAnsi="Times New Roman" w:cs="Times New Roman"/>
          <w:sz w:val="24"/>
          <w:szCs w:val="24"/>
        </w:rPr>
        <w:t xml:space="preserve"> All these factors highlight the cross-functional character of AA.</w:t>
      </w:r>
      <w:r w:rsidR="00111FE9" w:rsidRPr="00F147E0">
        <w:rPr>
          <w:rFonts w:ascii="Times New Roman" w:hAnsi="Times New Roman" w:cs="Times New Roman"/>
          <w:sz w:val="24"/>
          <w:szCs w:val="24"/>
        </w:rPr>
        <w:t xml:space="preserve"> </w:t>
      </w:r>
      <w:r w:rsidR="00387FAF" w:rsidRPr="00F147E0">
        <w:rPr>
          <w:rFonts w:ascii="Times New Roman" w:hAnsi="Times New Roman" w:cs="Times New Roman"/>
          <w:sz w:val="24"/>
          <w:szCs w:val="24"/>
        </w:rPr>
        <w:t>As discussed in the proceeding section</w:t>
      </w:r>
      <w:r w:rsidR="00F147E0">
        <w:rPr>
          <w:rFonts w:ascii="Times New Roman" w:hAnsi="Times New Roman" w:cs="Times New Roman"/>
          <w:sz w:val="24"/>
          <w:szCs w:val="24"/>
        </w:rPr>
        <w:t>,</w:t>
      </w:r>
      <w:r w:rsidR="00387FAF" w:rsidRPr="00F147E0">
        <w:rPr>
          <w:rFonts w:ascii="Times New Roman" w:hAnsi="Times New Roman" w:cs="Times New Roman"/>
          <w:sz w:val="24"/>
          <w:szCs w:val="24"/>
        </w:rPr>
        <w:t xml:space="preserve"> all these factors, many interlinked, involve developing a new way of organizing employees</w:t>
      </w:r>
      <w:r w:rsidR="00F147E0">
        <w:rPr>
          <w:rFonts w:ascii="Times New Roman" w:hAnsi="Times New Roman" w:cs="Times New Roman"/>
          <w:sz w:val="24"/>
          <w:szCs w:val="24"/>
        </w:rPr>
        <w:t xml:space="preserve">. </w:t>
      </w:r>
    </w:p>
    <w:p w14:paraId="33A26A3E" w14:textId="56C3C520" w:rsidR="00DC4AF0" w:rsidRDefault="00743A88" w:rsidP="008B4F55">
      <w:pPr>
        <w:pStyle w:val="berschrift2"/>
        <w:spacing w:line="276" w:lineRule="auto"/>
        <w:ind w:right="-330" w:firstLine="567"/>
        <w:jc w:val="both"/>
        <w:rPr>
          <w:lang w:val="en-GB"/>
        </w:rPr>
      </w:pPr>
      <w:r>
        <w:rPr>
          <w:lang w:val="en-GB"/>
        </w:rPr>
        <w:t>Section</w:t>
      </w:r>
      <w:r w:rsidRPr="00816562">
        <w:rPr>
          <w:lang w:val="en-GB"/>
        </w:rPr>
        <w:t xml:space="preserve"> II</w:t>
      </w:r>
      <w:r>
        <w:rPr>
          <w:lang w:val="en-GB"/>
        </w:rPr>
        <w:t>I</w:t>
      </w:r>
      <w:r w:rsidRPr="00816562">
        <w:rPr>
          <w:lang w:val="en-GB"/>
        </w:rPr>
        <w:t xml:space="preserve">: </w:t>
      </w:r>
      <w:r w:rsidR="00A53E7B">
        <w:rPr>
          <w:lang w:val="en-GB"/>
        </w:rPr>
        <w:t>Industrial Relations</w:t>
      </w:r>
    </w:p>
    <w:p w14:paraId="078807FA" w14:textId="3DA58D90" w:rsidR="009F783B" w:rsidRPr="009F783B" w:rsidRDefault="0032664F" w:rsidP="008B4F55">
      <w:pPr>
        <w:spacing w:line="276" w:lineRule="auto"/>
        <w:ind w:left="567" w:right="-330"/>
        <w:jc w:val="both"/>
        <w:rPr>
          <w:rFonts w:ascii="Times New Roman" w:hAnsi="Times New Roman" w:cs="Times New Roman"/>
          <w:sz w:val="24"/>
          <w:szCs w:val="24"/>
          <w:lang w:val="en-GB"/>
        </w:rPr>
      </w:pPr>
      <w:r w:rsidRPr="009F783B">
        <w:rPr>
          <w:rFonts w:ascii="Times New Roman" w:hAnsi="Times New Roman" w:cs="Times New Roman"/>
          <w:sz w:val="24"/>
          <w:szCs w:val="24"/>
          <w:lang w:val="en-GB"/>
        </w:rPr>
        <w:t>In some respects</w:t>
      </w:r>
      <w:r w:rsidR="00840157" w:rsidRPr="009F783B">
        <w:rPr>
          <w:rFonts w:ascii="Times New Roman" w:hAnsi="Times New Roman" w:cs="Times New Roman"/>
          <w:sz w:val="24"/>
          <w:szCs w:val="24"/>
          <w:lang w:val="en-GB"/>
        </w:rPr>
        <w:t>,</w:t>
      </w:r>
      <w:r w:rsidRPr="009F783B">
        <w:rPr>
          <w:rFonts w:ascii="Times New Roman" w:hAnsi="Times New Roman" w:cs="Times New Roman"/>
          <w:sz w:val="24"/>
          <w:szCs w:val="24"/>
          <w:lang w:val="en-GB"/>
        </w:rPr>
        <w:t xml:space="preserve"> AA could be considered a new departure in German industrial relations, or to be more precise trade union organization.</w:t>
      </w:r>
      <w:r w:rsidR="00840157" w:rsidRPr="009F783B">
        <w:rPr>
          <w:rFonts w:ascii="Times New Roman" w:hAnsi="Times New Roman" w:cs="Times New Roman"/>
          <w:sz w:val="24"/>
          <w:szCs w:val="24"/>
          <w:lang w:val="en-GB"/>
        </w:rPr>
        <w:t xml:space="preserve"> A key aspect of AA’s approach involves steering away from a representative approach</w:t>
      </w:r>
      <w:r w:rsidR="002F3BD4">
        <w:rPr>
          <w:rFonts w:ascii="Times New Roman" w:hAnsi="Times New Roman" w:cs="Times New Roman"/>
          <w:sz w:val="24"/>
          <w:szCs w:val="24"/>
          <w:lang w:val="en-GB"/>
        </w:rPr>
        <w:t>,</w:t>
      </w:r>
      <w:r w:rsidR="00840157" w:rsidRPr="009F783B">
        <w:rPr>
          <w:rFonts w:ascii="Times New Roman" w:hAnsi="Times New Roman" w:cs="Times New Roman"/>
          <w:sz w:val="24"/>
          <w:szCs w:val="24"/>
          <w:lang w:val="en-GB"/>
        </w:rPr>
        <w:t xml:space="preserve"> the union speaking on behalf of it</w:t>
      </w:r>
      <w:r w:rsidR="009F783B" w:rsidRPr="009F783B">
        <w:rPr>
          <w:rFonts w:ascii="Times New Roman" w:hAnsi="Times New Roman" w:cs="Times New Roman"/>
          <w:sz w:val="24"/>
          <w:szCs w:val="24"/>
          <w:lang w:val="en-GB"/>
        </w:rPr>
        <w:t xml:space="preserve">s </w:t>
      </w:r>
      <w:r w:rsidR="00840157" w:rsidRPr="009F783B">
        <w:rPr>
          <w:rFonts w:ascii="Times New Roman" w:hAnsi="Times New Roman" w:cs="Times New Roman"/>
          <w:sz w:val="24"/>
          <w:szCs w:val="24"/>
          <w:lang w:val="en-GB"/>
        </w:rPr>
        <w:t>members</w:t>
      </w:r>
      <w:r w:rsidR="002F3BD4">
        <w:rPr>
          <w:rFonts w:ascii="Times New Roman" w:hAnsi="Times New Roman" w:cs="Times New Roman"/>
          <w:sz w:val="24"/>
          <w:szCs w:val="24"/>
          <w:lang w:val="en-GB"/>
        </w:rPr>
        <w:t xml:space="preserve">. Instead, the emphasis is very much on </w:t>
      </w:r>
      <w:r w:rsidR="00840157" w:rsidRPr="009F783B">
        <w:rPr>
          <w:rFonts w:ascii="Times New Roman" w:hAnsi="Times New Roman" w:cs="Times New Roman"/>
          <w:sz w:val="24"/>
          <w:szCs w:val="24"/>
          <w:lang w:val="en-GB"/>
        </w:rPr>
        <w:t>ensuring pilots and cabin crew help mould the union’s policy.</w:t>
      </w:r>
      <w:r w:rsidR="00E1099A">
        <w:rPr>
          <w:rFonts w:ascii="Times New Roman" w:hAnsi="Times New Roman" w:cs="Times New Roman"/>
          <w:sz w:val="24"/>
          <w:szCs w:val="24"/>
          <w:lang w:val="en-GB"/>
        </w:rPr>
        <w:t xml:space="preserve"> It was suggested, for example, that union activists today have no wish to either be a shop steward or have someone speak on their behalf. </w:t>
      </w:r>
      <w:r w:rsidR="002F3BD4">
        <w:rPr>
          <w:rFonts w:ascii="Times New Roman" w:hAnsi="Times New Roman" w:cs="Times New Roman"/>
          <w:sz w:val="24"/>
          <w:szCs w:val="24"/>
          <w:lang w:val="en-GB"/>
        </w:rPr>
        <w:t>T</w:t>
      </w:r>
      <w:r w:rsidR="00E1099A">
        <w:rPr>
          <w:rFonts w:ascii="Times New Roman" w:hAnsi="Times New Roman" w:cs="Times New Roman"/>
          <w:sz w:val="24"/>
          <w:szCs w:val="24"/>
          <w:lang w:val="en-GB"/>
        </w:rPr>
        <w:t xml:space="preserve">his </w:t>
      </w:r>
      <w:r w:rsidR="009F783B" w:rsidRPr="009F783B">
        <w:rPr>
          <w:rFonts w:ascii="Times New Roman" w:hAnsi="Times New Roman" w:cs="Times New Roman"/>
          <w:sz w:val="24"/>
          <w:szCs w:val="24"/>
          <w:lang w:val="en-GB"/>
        </w:rPr>
        <w:t>participati</w:t>
      </w:r>
      <w:r w:rsidR="00076BDF">
        <w:rPr>
          <w:rFonts w:ascii="Times New Roman" w:hAnsi="Times New Roman" w:cs="Times New Roman"/>
          <w:sz w:val="24"/>
          <w:szCs w:val="24"/>
          <w:lang w:val="en-GB"/>
        </w:rPr>
        <w:t xml:space="preserve">ve </w:t>
      </w:r>
      <w:r w:rsidR="0041407C" w:rsidRPr="009F783B">
        <w:rPr>
          <w:rFonts w:ascii="Times New Roman" w:hAnsi="Times New Roman" w:cs="Times New Roman"/>
          <w:sz w:val="24"/>
          <w:szCs w:val="24"/>
          <w:lang w:val="en-GB"/>
        </w:rPr>
        <w:t xml:space="preserve">narrative </w:t>
      </w:r>
      <w:r w:rsidR="009F783B" w:rsidRPr="009F783B">
        <w:rPr>
          <w:rFonts w:ascii="Times New Roman" w:hAnsi="Times New Roman" w:cs="Times New Roman"/>
          <w:sz w:val="24"/>
          <w:szCs w:val="24"/>
          <w:lang w:val="en-GB"/>
        </w:rPr>
        <w:t xml:space="preserve">was expressed excellently in </w:t>
      </w:r>
      <w:r w:rsidR="00E1099A">
        <w:rPr>
          <w:rFonts w:ascii="Times New Roman" w:hAnsi="Times New Roman" w:cs="Times New Roman"/>
          <w:sz w:val="24"/>
          <w:szCs w:val="24"/>
          <w:lang w:val="en-GB"/>
        </w:rPr>
        <w:t>AA’s</w:t>
      </w:r>
      <w:r w:rsidR="009F783B">
        <w:rPr>
          <w:rFonts w:ascii="Times New Roman" w:hAnsi="Times New Roman" w:cs="Times New Roman"/>
          <w:sz w:val="24"/>
          <w:szCs w:val="24"/>
          <w:lang w:val="en-GB"/>
        </w:rPr>
        <w:t xml:space="preserve"> 2021 magazine</w:t>
      </w:r>
      <w:r w:rsidR="002F3BD4">
        <w:rPr>
          <w:rFonts w:ascii="Times New Roman" w:hAnsi="Times New Roman" w:cs="Times New Roman"/>
          <w:sz w:val="24"/>
          <w:szCs w:val="24"/>
          <w:lang w:val="en-GB"/>
        </w:rPr>
        <w:t xml:space="preserve">, </w:t>
      </w:r>
      <w:r w:rsidR="00076BDF">
        <w:rPr>
          <w:rFonts w:ascii="Times New Roman" w:hAnsi="Times New Roman" w:cs="Times New Roman"/>
          <w:sz w:val="24"/>
          <w:szCs w:val="24"/>
          <w:lang w:val="en-GB"/>
        </w:rPr>
        <w:t xml:space="preserve">whereby </w:t>
      </w:r>
      <w:r w:rsidR="002F3BD4">
        <w:rPr>
          <w:rFonts w:ascii="Times New Roman" w:hAnsi="Times New Roman" w:cs="Times New Roman"/>
          <w:sz w:val="24"/>
          <w:szCs w:val="24"/>
          <w:lang w:val="en-GB"/>
        </w:rPr>
        <w:t xml:space="preserve">the magazine emphasising </w:t>
      </w:r>
      <w:r w:rsidR="009F783B">
        <w:rPr>
          <w:rFonts w:ascii="Times New Roman" w:hAnsi="Times New Roman" w:cs="Times New Roman"/>
          <w:sz w:val="24"/>
          <w:szCs w:val="24"/>
          <w:lang w:val="en-GB"/>
        </w:rPr>
        <w:t>the union’s grassroots character:</w:t>
      </w:r>
      <w:r w:rsidR="00840157" w:rsidRPr="009F783B">
        <w:rPr>
          <w:rFonts w:ascii="Times New Roman" w:hAnsi="Times New Roman" w:cs="Times New Roman"/>
          <w:sz w:val="24"/>
          <w:szCs w:val="24"/>
          <w:lang w:val="en-GB"/>
        </w:rPr>
        <w:t xml:space="preserve">     </w:t>
      </w:r>
      <w:r w:rsidRPr="009F783B">
        <w:rPr>
          <w:rFonts w:ascii="Times New Roman" w:hAnsi="Times New Roman" w:cs="Times New Roman"/>
          <w:sz w:val="24"/>
          <w:szCs w:val="24"/>
          <w:lang w:val="en-GB"/>
        </w:rPr>
        <w:t xml:space="preserve">  </w:t>
      </w:r>
    </w:p>
    <w:p w14:paraId="7F047096" w14:textId="63BB8ED5" w:rsidR="009F783B" w:rsidRPr="00DB2A8F" w:rsidRDefault="009F783B" w:rsidP="008B4F55">
      <w:pPr>
        <w:spacing w:line="276" w:lineRule="auto"/>
        <w:ind w:left="1134" w:right="-330"/>
        <w:jc w:val="both"/>
        <w:rPr>
          <w:rFonts w:ascii="Times New Roman" w:hAnsi="Times New Roman" w:cs="Times New Roman"/>
          <w:i/>
        </w:rPr>
      </w:pPr>
      <w:r w:rsidRPr="009F783B">
        <w:rPr>
          <w:rFonts w:ascii="Times New Roman" w:hAnsi="Times New Roman" w:cs="Times New Roman"/>
          <w:i/>
        </w:rPr>
        <w:t xml:space="preserve">Normally, the first pages of a magazine always contain the words of important people: Board members, managing directors and editors-in-chief usually give their views here. It is different with us: It speaks for the grassroots democratic and participatory orientation of the Aircrew Alliance that the foreword to this magazine was written by members of our activist group from the Lufthansa cabin. Because with us the employees and their issues are in the foreground and not the board members or union officials. </w:t>
      </w:r>
      <w:r>
        <w:rPr>
          <w:rFonts w:ascii="Times New Roman" w:hAnsi="Times New Roman" w:cs="Times New Roman"/>
          <w:i/>
        </w:rPr>
        <w:t>(Bo</w:t>
      </w:r>
      <w:r w:rsidR="00CF7E1A">
        <w:rPr>
          <w:rFonts w:ascii="Times New Roman" w:hAnsi="Times New Roman" w:cs="Times New Roman"/>
          <w:i/>
        </w:rPr>
        <w:t>a</w:t>
      </w:r>
      <w:r>
        <w:rPr>
          <w:rFonts w:ascii="Times New Roman" w:hAnsi="Times New Roman" w:cs="Times New Roman"/>
          <w:i/>
        </w:rPr>
        <w:t>rdmagazin 2021)</w:t>
      </w:r>
      <w:r w:rsidR="00076BDF">
        <w:rPr>
          <w:rStyle w:val="Funotenzeichen"/>
          <w:rFonts w:ascii="Times New Roman" w:hAnsi="Times New Roman" w:cs="Times New Roman"/>
          <w:i/>
        </w:rPr>
        <w:footnoteReference w:id="5"/>
      </w:r>
    </w:p>
    <w:p w14:paraId="53A99E6D" w14:textId="44862EC4" w:rsidR="00695A30" w:rsidRPr="005F5813" w:rsidRDefault="00CF7E1A" w:rsidP="008B4F55">
      <w:pPr>
        <w:spacing w:line="276" w:lineRule="auto"/>
        <w:ind w:left="567" w:right="-330"/>
        <w:jc w:val="both"/>
        <w:rPr>
          <w:rFonts w:ascii="Times New Roman" w:hAnsi="Times New Roman" w:cs="Times New Roman"/>
          <w:sz w:val="24"/>
          <w:szCs w:val="24"/>
        </w:rPr>
      </w:pPr>
      <w:r w:rsidRPr="005F5813">
        <w:rPr>
          <w:rFonts w:ascii="Times New Roman" w:hAnsi="Times New Roman" w:cs="Times New Roman"/>
          <w:sz w:val="24"/>
          <w:szCs w:val="24"/>
        </w:rPr>
        <w:t>Central here is the role of information communication technology, i.e. Whats</w:t>
      </w:r>
      <w:r w:rsidR="00DB2A8F" w:rsidRPr="005F5813">
        <w:rPr>
          <w:rFonts w:ascii="Times New Roman" w:hAnsi="Times New Roman" w:cs="Times New Roman"/>
          <w:sz w:val="24"/>
          <w:szCs w:val="24"/>
        </w:rPr>
        <w:t>A</w:t>
      </w:r>
      <w:r w:rsidRPr="005F5813">
        <w:rPr>
          <w:rFonts w:ascii="Times New Roman" w:hAnsi="Times New Roman" w:cs="Times New Roman"/>
          <w:sz w:val="24"/>
          <w:szCs w:val="24"/>
        </w:rPr>
        <w:t xml:space="preserve">pp, </w:t>
      </w:r>
      <w:r w:rsidR="00695A30" w:rsidRPr="005F5813">
        <w:rPr>
          <w:rFonts w:ascii="Times New Roman" w:hAnsi="Times New Roman" w:cs="Times New Roman"/>
          <w:sz w:val="24"/>
          <w:szCs w:val="24"/>
        </w:rPr>
        <w:t xml:space="preserve">Zoom, </w:t>
      </w:r>
      <w:r w:rsidRPr="005F5813">
        <w:rPr>
          <w:rFonts w:ascii="Times New Roman" w:hAnsi="Times New Roman" w:cs="Times New Roman"/>
          <w:sz w:val="24"/>
          <w:szCs w:val="24"/>
        </w:rPr>
        <w:t xml:space="preserve">Facebook or AA’s own App. </w:t>
      </w:r>
      <w:r w:rsidR="00DB2A8F" w:rsidRPr="005F5813">
        <w:rPr>
          <w:rFonts w:ascii="Times New Roman" w:hAnsi="Times New Roman" w:cs="Times New Roman"/>
          <w:sz w:val="24"/>
          <w:szCs w:val="24"/>
        </w:rPr>
        <w:t xml:space="preserve">Such platforms </w:t>
      </w:r>
      <w:r w:rsidR="00076BDF">
        <w:rPr>
          <w:rFonts w:ascii="Times New Roman" w:hAnsi="Times New Roman" w:cs="Times New Roman"/>
          <w:sz w:val="24"/>
          <w:szCs w:val="24"/>
        </w:rPr>
        <w:t xml:space="preserve">help </w:t>
      </w:r>
      <w:r w:rsidR="00DB2A8F" w:rsidRPr="005F5813">
        <w:rPr>
          <w:rFonts w:ascii="Times New Roman" w:hAnsi="Times New Roman" w:cs="Times New Roman"/>
          <w:sz w:val="24"/>
          <w:szCs w:val="24"/>
        </w:rPr>
        <w:t>promote an important factor, one that is central in such a diversified and mobile industry, transparency. It helps unify workers dispersed because of the nature of their job</w:t>
      </w:r>
      <w:r w:rsidR="00076BDF">
        <w:rPr>
          <w:rFonts w:ascii="Times New Roman" w:hAnsi="Times New Roman" w:cs="Times New Roman"/>
          <w:sz w:val="24"/>
          <w:szCs w:val="24"/>
        </w:rPr>
        <w:t>.</w:t>
      </w:r>
      <w:r w:rsidR="00DB2A8F" w:rsidRPr="005F5813">
        <w:rPr>
          <w:rFonts w:ascii="Times New Roman" w:hAnsi="Times New Roman" w:cs="Times New Roman"/>
          <w:sz w:val="24"/>
          <w:szCs w:val="24"/>
        </w:rPr>
        <w:t xml:space="preserve"> </w:t>
      </w:r>
      <w:r w:rsidR="00076BDF">
        <w:rPr>
          <w:rFonts w:ascii="Times New Roman" w:hAnsi="Times New Roman" w:cs="Times New Roman"/>
          <w:sz w:val="24"/>
          <w:szCs w:val="24"/>
        </w:rPr>
        <w:t>I</w:t>
      </w:r>
      <w:r w:rsidR="00DB2A8F" w:rsidRPr="005F5813">
        <w:rPr>
          <w:rFonts w:ascii="Times New Roman" w:hAnsi="Times New Roman" w:cs="Times New Roman"/>
          <w:sz w:val="24"/>
          <w:szCs w:val="24"/>
        </w:rPr>
        <w:t>t keeps them informed about developments within and outside of their company. This knowledge driven approach feed</w:t>
      </w:r>
      <w:r w:rsidR="00B34844">
        <w:rPr>
          <w:rFonts w:ascii="Times New Roman" w:hAnsi="Times New Roman" w:cs="Times New Roman"/>
          <w:sz w:val="24"/>
          <w:szCs w:val="24"/>
        </w:rPr>
        <w:t>s</w:t>
      </w:r>
      <w:r w:rsidR="00DB2A8F" w:rsidRPr="005F5813">
        <w:rPr>
          <w:rFonts w:ascii="Times New Roman" w:hAnsi="Times New Roman" w:cs="Times New Roman"/>
          <w:sz w:val="24"/>
          <w:szCs w:val="24"/>
        </w:rPr>
        <w:t xml:space="preserve"> into working circles that AA has set up across all airlines</w:t>
      </w:r>
      <w:r w:rsidR="00E1099A">
        <w:rPr>
          <w:rFonts w:ascii="Times New Roman" w:hAnsi="Times New Roman" w:cs="Times New Roman"/>
          <w:sz w:val="24"/>
          <w:szCs w:val="24"/>
        </w:rPr>
        <w:t xml:space="preserve"> or the 200 WhatsApp groups that now exist</w:t>
      </w:r>
      <w:r w:rsidR="00DB2A8F" w:rsidRPr="005F5813">
        <w:rPr>
          <w:rFonts w:ascii="Times New Roman" w:hAnsi="Times New Roman" w:cs="Times New Roman"/>
          <w:sz w:val="24"/>
          <w:szCs w:val="24"/>
        </w:rPr>
        <w:t>.</w:t>
      </w:r>
      <w:r w:rsidR="00695A30" w:rsidRPr="005F5813">
        <w:rPr>
          <w:rFonts w:ascii="Times New Roman" w:hAnsi="Times New Roman" w:cs="Times New Roman"/>
          <w:sz w:val="24"/>
          <w:szCs w:val="24"/>
        </w:rPr>
        <w:t xml:space="preserve"> This digital </w:t>
      </w:r>
      <w:r w:rsidR="00B34844">
        <w:rPr>
          <w:rFonts w:ascii="Times New Roman" w:hAnsi="Times New Roman" w:cs="Times New Roman"/>
          <w:sz w:val="24"/>
          <w:szCs w:val="24"/>
        </w:rPr>
        <w:t>platform</w:t>
      </w:r>
      <w:r w:rsidR="00695A30" w:rsidRPr="005F5813">
        <w:rPr>
          <w:rFonts w:ascii="Times New Roman" w:hAnsi="Times New Roman" w:cs="Times New Roman"/>
          <w:sz w:val="24"/>
          <w:szCs w:val="24"/>
        </w:rPr>
        <w:t xml:space="preserve"> certainly proved useful when the pandemic gridlocked the industry in 2020. For example, between March and to September of </w:t>
      </w:r>
      <w:r w:rsidR="00B34844">
        <w:rPr>
          <w:rFonts w:ascii="Times New Roman" w:hAnsi="Times New Roman" w:cs="Times New Roman"/>
          <w:sz w:val="24"/>
          <w:szCs w:val="24"/>
        </w:rPr>
        <w:t>that</w:t>
      </w:r>
      <w:r w:rsidR="00695A30" w:rsidRPr="005F5813">
        <w:rPr>
          <w:rFonts w:ascii="Times New Roman" w:hAnsi="Times New Roman" w:cs="Times New Roman"/>
          <w:sz w:val="24"/>
          <w:szCs w:val="24"/>
        </w:rPr>
        <w:t xml:space="preserve"> year, Zoom helped bring together over 9000 employees,</w:t>
      </w:r>
      <w:r w:rsidR="00B34844">
        <w:rPr>
          <w:rFonts w:ascii="Times New Roman" w:hAnsi="Times New Roman" w:cs="Times New Roman"/>
          <w:sz w:val="24"/>
          <w:szCs w:val="24"/>
        </w:rPr>
        <w:t xml:space="preserve"> often </w:t>
      </w:r>
      <w:r w:rsidR="00695A30" w:rsidRPr="005F5813">
        <w:rPr>
          <w:rFonts w:ascii="Times New Roman" w:hAnsi="Times New Roman" w:cs="Times New Roman"/>
          <w:sz w:val="24"/>
          <w:szCs w:val="24"/>
        </w:rPr>
        <w:t>leading to many 1</w:t>
      </w:r>
      <w:r w:rsidR="00076BDF">
        <w:rPr>
          <w:rFonts w:ascii="Times New Roman" w:hAnsi="Times New Roman" w:cs="Times New Roman"/>
          <w:sz w:val="24"/>
          <w:szCs w:val="24"/>
        </w:rPr>
        <w:t>on</w:t>
      </w:r>
      <w:r w:rsidR="00695A30" w:rsidRPr="005F5813">
        <w:rPr>
          <w:rFonts w:ascii="Times New Roman" w:hAnsi="Times New Roman" w:cs="Times New Roman"/>
          <w:sz w:val="24"/>
          <w:szCs w:val="24"/>
        </w:rPr>
        <w:t>1 discussions. When undertaking the interview for this case study</w:t>
      </w:r>
      <w:r w:rsidR="00B34844">
        <w:rPr>
          <w:rFonts w:ascii="Times New Roman" w:hAnsi="Times New Roman" w:cs="Times New Roman"/>
          <w:sz w:val="24"/>
          <w:szCs w:val="24"/>
        </w:rPr>
        <w:t>,</w:t>
      </w:r>
      <w:r w:rsidR="00695A30" w:rsidRPr="005F5813">
        <w:rPr>
          <w:rFonts w:ascii="Times New Roman" w:hAnsi="Times New Roman" w:cs="Times New Roman"/>
          <w:sz w:val="24"/>
          <w:szCs w:val="24"/>
        </w:rPr>
        <w:t xml:space="preserve"> the respondent went out of their way to exemplify the positive effect digital platforms had had not only </w:t>
      </w:r>
      <w:r w:rsidR="00076BDF">
        <w:rPr>
          <w:rFonts w:ascii="Times New Roman" w:hAnsi="Times New Roman" w:cs="Times New Roman"/>
          <w:sz w:val="24"/>
          <w:szCs w:val="24"/>
        </w:rPr>
        <w:t xml:space="preserve">on </w:t>
      </w:r>
      <w:r w:rsidR="00695A30" w:rsidRPr="005F5813">
        <w:rPr>
          <w:rFonts w:ascii="Times New Roman" w:hAnsi="Times New Roman" w:cs="Times New Roman"/>
          <w:sz w:val="24"/>
          <w:szCs w:val="24"/>
        </w:rPr>
        <w:t xml:space="preserve">bringing aircrew together but creating a stronger bond between the union and its members. Pointing to their </w:t>
      </w:r>
      <w:r w:rsidR="00B34844">
        <w:rPr>
          <w:rFonts w:ascii="Times New Roman" w:hAnsi="Times New Roman" w:cs="Times New Roman"/>
          <w:sz w:val="24"/>
          <w:szCs w:val="24"/>
        </w:rPr>
        <w:t xml:space="preserve">own </w:t>
      </w:r>
      <w:r w:rsidR="00695A30" w:rsidRPr="005F5813">
        <w:rPr>
          <w:rFonts w:ascii="Times New Roman" w:hAnsi="Times New Roman" w:cs="Times New Roman"/>
          <w:sz w:val="24"/>
          <w:szCs w:val="24"/>
        </w:rPr>
        <w:t xml:space="preserve">phone they noted: </w:t>
      </w:r>
    </w:p>
    <w:p w14:paraId="65EF1F5E" w14:textId="5ACFF07B" w:rsidR="00695A30" w:rsidRPr="00954F1C" w:rsidRDefault="00695A30" w:rsidP="008B4F55">
      <w:pPr>
        <w:spacing w:line="276" w:lineRule="auto"/>
        <w:ind w:left="1134" w:right="-330"/>
        <w:jc w:val="both"/>
        <w:rPr>
          <w:rFonts w:ascii="Times New Roman" w:hAnsi="Times New Roman" w:cs="Times New Roman"/>
          <w:i/>
        </w:rPr>
      </w:pPr>
      <w:r w:rsidRPr="00954F1C">
        <w:rPr>
          <w:rFonts w:ascii="Times New Roman" w:hAnsi="Times New Roman" w:cs="Times New Roman"/>
          <w:i/>
        </w:rPr>
        <w:t>I immediately see when something sprouts</w:t>
      </w:r>
      <w:r w:rsidR="00B34844">
        <w:rPr>
          <w:rFonts w:ascii="Times New Roman" w:hAnsi="Times New Roman" w:cs="Times New Roman"/>
          <w:i/>
        </w:rPr>
        <w:t xml:space="preserve"> up</w:t>
      </w:r>
      <w:r w:rsidRPr="00954F1C">
        <w:rPr>
          <w:rFonts w:ascii="Times New Roman" w:hAnsi="Times New Roman" w:cs="Times New Roman"/>
          <w:i/>
        </w:rPr>
        <w:t>. I have here the most important means</w:t>
      </w:r>
      <w:r w:rsidR="00076BDF">
        <w:rPr>
          <w:rFonts w:ascii="Times New Roman" w:hAnsi="Times New Roman" w:cs="Times New Roman"/>
          <w:i/>
        </w:rPr>
        <w:t xml:space="preserve"> [smart phone]</w:t>
      </w:r>
      <w:r w:rsidRPr="00954F1C">
        <w:rPr>
          <w:rFonts w:ascii="Times New Roman" w:hAnsi="Times New Roman" w:cs="Times New Roman"/>
          <w:i/>
        </w:rPr>
        <w:t>. Probably in the time I'm here</w:t>
      </w:r>
      <w:r w:rsidR="00FB75FF" w:rsidRPr="00954F1C">
        <w:rPr>
          <w:rFonts w:ascii="Times New Roman" w:hAnsi="Times New Roman" w:cs="Times New Roman"/>
          <w:i/>
        </w:rPr>
        <w:t xml:space="preserve">, </w:t>
      </w:r>
      <w:r w:rsidRPr="00954F1C">
        <w:rPr>
          <w:rFonts w:ascii="Times New Roman" w:hAnsi="Times New Roman" w:cs="Times New Roman"/>
          <w:i/>
        </w:rPr>
        <w:t xml:space="preserve">no idea.... Um, </w:t>
      </w:r>
      <w:r w:rsidR="00FB75FF" w:rsidRPr="00954F1C">
        <w:rPr>
          <w:rFonts w:ascii="Times New Roman" w:hAnsi="Times New Roman" w:cs="Times New Roman"/>
          <w:i/>
        </w:rPr>
        <w:t xml:space="preserve">that is ok only </w:t>
      </w:r>
      <w:r w:rsidRPr="00954F1C">
        <w:rPr>
          <w:rFonts w:ascii="Times New Roman" w:hAnsi="Times New Roman" w:cs="Times New Roman"/>
          <w:i/>
        </w:rPr>
        <w:t xml:space="preserve">181 </w:t>
      </w:r>
      <w:r w:rsidR="00FB75FF" w:rsidRPr="00954F1C">
        <w:rPr>
          <w:rFonts w:ascii="Times New Roman" w:hAnsi="Times New Roman" w:cs="Times New Roman"/>
          <w:i/>
        </w:rPr>
        <w:t>WhatsApp</w:t>
      </w:r>
      <w:r w:rsidR="00076BDF">
        <w:rPr>
          <w:rFonts w:ascii="Times New Roman" w:hAnsi="Times New Roman" w:cs="Times New Roman"/>
          <w:i/>
        </w:rPr>
        <w:t xml:space="preserve"> messages</w:t>
      </w:r>
      <w:r w:rsidRPr="00954F1C">
        <w:rPr>
          <w:rFonts w:ascii="Times New Roman" w:hAnsi="Times New Roman" w:cs="Times New Roman"/>
          <w:i/>
        </w:rPr>
        <w:t xml:space="preserve">. It's exhausting, but </w:t>
      </w:r>
      <w:r w:rsidR="00FB75FF" w:rsidRPr="00954F1C">
        <w:rPr>
          <w:rFonts w:ascii="Times New Roman" w:hAnsi="Times New Roman" w:cs="Times New Roman"/>
          <w:i/>
        </w:rPr>
        <w:t xml:space="preserve">it </w:t>
      </w:r>
      <w:r w:rsidRPr="00954F1C">
        <w:rPr>
          <w:rFonts w:ascii="Times New Roman" w:hAnsi="Times New Roman" w:cs="Times New Roman"/>
          <w:i/>
        </w:rPr>
        <w:t xml:space="preserve">helps </w:t>
      </w:r>
      <w:r w:rsidR="00FB75FF" w:rsidRPr="00954F1C">
        <w:rPr>
          <w:rFonts w:ascii="Times New Roman" w:hAnsi="Times New Roman" w:cs="Times New Roman"/>
          <w:i/>
        </w:rPr>
        <w:t xml:space="preserve">to organize </w:t>
      </w:r>
      <w:r w:rsidRPr="00954F1C">
        <w:rPr>
          <w:rFonts w:ascii="Times New Roman" w:hAnsi="Times New Roman" w:cs="Times New Roman"/>
          <w:i/>
        </w:rPr>
        <w:t xml:space="preserve">this clientele, to </w:t>
      </w:r>
      <w:r w:rsidR="00FB75FF" w:rsidRPr="00954F1C">
        <w:rPr>
          <w:rFonts w:ascii="Times New Roman" w:hAnsi="Times New Roman" w:cs="Times New Roman"/>
          <w:i/>
        </w:rPr>
        <w:t xml:space="preserve">ensure they have </w:t>
      </w:r>
      <w:r w:rsidRPr="00954F1C">
        <w:rPr>
          <w:rFonts w:ascii="Times New Roman" w:hAnsi="Times New Roman" w:cs="Times New Roman"/>
          <w:i/>
        </w:rPr>
        <w:t xml:space="preserve">confidence in the union. I have a Condor WhatsApp group that now has 1,500 members. It's exhausting. But then you have the possibility that they can ask you questions at any time and that they get </w:t>
      </w:r>
      <w:r w:rsidRPr="00954F1C">
        <w:rPr>
          <w:rFonts w:ascii="Times New Roman" w:hAnsi="Times New Roman" w:cs="Times New Roman"/>
          <w:i/>
        </w:rPr>
        <w:lastRenderedPageBreak/>
        <w:t>answers</w:t>
      </w:r>
      <w:r w:rsidR="00FB75FF" w:rsidRPr="00954F1C">
        <w:rPr>
          <w:rFonts w:ascii="Times New Roman" w:hAnsi="Times New Roman" w:cs="Times New Roman"/>
          <w:i/>
        </w:rPr>
        <w:t>,</w:t>
      </w:r>
      <w:r w:rsidRPr="00954F1C">
        <w:rPr>
          <w:rFonts w:ascii="Times New Roman" w:hAnsi="Times New Roman" w:cs="Times New Roman"/>
          <w:i/>
        </w:rPr>
        <w:t xml:space="preserve"> that their union is present, so to speak. And that's the real union idea behind it. Getting away from the </w:t>
      </w:r>
      <w:r w:rsidR="00FB75FF" w:rsidRPr="00954F1C">
        <w:rPr>
          <w:rFonts w:ascii="Times New Roman" w:hAnsi="Times New Roman" w:cs="Times New Roman"/>
          <w:i/>
        </w:rPr>
        <w:t>representative</w:t>
      </w:r>
      <w:r w:rsidRPr="00954F1C">
        <w:rPr>
          <w:rFonts w:ascii="Times New Roman" w:hAnsi="Times New Roman" w:cs="Times New Roman"/>
          <w:i/>
        </w:rPr>
        <w:t xml:space="preserve"> principle. That's what UFO did for years. </w:t>
      </w:r>
      <w:r w:rsidR="00FB75FF" w:rsidRPr="00954F1C">
        <w:rPr>
          <w:rFonts w:ascii="Times New Roman" w:hAnsi="Times New Roman" w:cs="Times New Roman"/>
          <w:i/>
        </w:rPr>
        <w:t>Their motto was “</w:t>
      </w:r>
      <w:r w:rsidRPr="00954F1C">
        <w:rPr>
          <w:rFonts w:ascii="Times New Roman" w:hAnsi="Times New Roman" w:cs="Times New Roman"/>
          <w:i/>
        </w:rPr>
        <w:t>you fly, we take care, that works.</w:t>
      </w:r>
      <w:r w:rsidR="00FB75FF" w:rsidRPr="00954F1C">
        <w:rPr>
          <w:rFonts w:ascii="Times New Roman" w:hAnsi="Times New Roman" w:cs="Times New Roman"/>
          <w:i/>
        </w:rPr>
        <w:t>”</w:t>
      </w:r>
      <w:r w:rsidRPr="00954F1C">
        <w:rPr>
          <w:rFonts w:ascii="Times New Roman" w:hAnsi="Times New Roman" w:cs="Times New Roman"/>
          <w:i/>
        </w:rPr>
        <w:t xml:space="preserve"> We can't </w:t>
      </w:r>
      <w:r w:rsidR="00FB75FF" w:rsidRPr="00954F1C">
        <w:rPr>
          <w:rFonts w:ascii="Times New Roman" w:hAnsi="Times New Roman" w:cs="Times New Roman"/>
          <w:i/>
        </w:rPr>
        <w:t xml:space="preserve">afford to </w:t>
      </w:r>
      <w:r w:rsidRPr="00954F1C">
        <w:rPr>
          <w:rFonts w:ascii="Times New Roman" w:hAnsi="Times New Roman" w:cs="Times New Roman"/>
          <w:i/>
        </w:rPr>
        <w:t xml:space="preserve">do that because we we are a participatory union and everyone who wants to participate should participate. And if someone </w:t>
      </w:r>
      <w:r w:rsidR="00076BDF">
        <w:rPr>
          <w:rFonts w:ascii="Times New Roman" w:hAnsi="Times New Roman" w:cs="Times New Roman"/>
          <w:i/>
        </w:rPr>
        <w:t>[</w:t>
      </w:r>
      <w:r w:rsidR="00FB75FF" w:rsidRPr="00954F1C">
        <w:rPr>
          <w:rFonts w:ascii="Times New Roman" w:hAnsi="Times New Roman" w:cs="Times New Roman"/>
          <w:i/>
        </w:rPr>
        <w:t>member of the group</w:t>
      </w:r>
      <w:r w:rsidR="00076BDF">
        <w:rPr>
          <w:rFonts w:ascii="Times New Roman" w:hAnsi="Times New Roman" w:cs="Times New Roman"/>
          <w:i/>
        </w:rPr>
        <w:t>]</w:t>
      </w:r>
      <w:r w:rsidR="00FB75FF" w:rsidRPr="00954F1C">
        <w:rPr>
          <w:rFonts w:ascii="Times New Roman" w:hAnsi="Times New Roman" w:cs="Times New Roman"/>
          <w:i/>
        </w:rPr>
        <w:t xml:space="preserve"> </w:t>
      </w:r>
      <w:r w:rsidRPr="00954F1C">
        <w:rPr>
          <w:rFonts w:ascii="Times New Roman" w:hAnsi="Times New Roman" w:cs="Times New Roman"/>
          <w:i/>
        </w:rPr>
        <w:t>can answer a question, then he</w:t>
      </w:r>
      <w:r w:rsidR="00FB75FF" w:rsidRPr="00954F1C">
        <w:rPr>
          <w:rFonts w:ascii="Times New Roman" w:hAnsi="Times New Roman" w:cs="Times New Roman"/>
          <w:i/>
        </w:rPr>
        <w:t>/she</w:t>
      </w:r>
      <w:r w:rsidRPr="00954F1C">
        <w:rPr>
          <w:rFonts w:ascii="Times New Roman" w:hAnsi="Times New Roman" w:cs="Times New Roman"/>
          <w:i/>
        </w:rPr>
        <w:t xml:space="preserve"> should please answer it. </w:t>
      </w:r>
      <w:r w:rsidR="00FB75FF" w:rsidRPr="00954F1C">
        <w:rPr>
          <w:rFonts w:ascii="Times New Roman" w:hAnsi="Times New Roman" w:cs="Times New Roman"/>
          <w:i/>
        </w:rPr>
        <w:t>I</w:t>
      </w:r>
      <w:r w:rsidRPr="00954F1C">
        <w:rPr>
          <w:rFonts w:ascii="Times New Roman" w:hAnsi="Times New Roman" w:cs="Times New Roman"/>
          <w:i/>
        </w:rPr>
        <w:t xml:space="preserve">n most cases collegial consultation is much more effective. And if somehow </w:t>
      </w:r>
      <w:r w:rsidR="00FB75FF" w:rsidRPr="00954F1C">
        <w:rPr>
          <w:rFonts w:ascii="Times New Roman" w:hAnsi="Times New Roman" w:cs="Times New Roman"/>
          <w:i/>
        </w:rPr>
        <w:t xml:space="preserve">is </w:t>
      </w:r>
      <w:r w:rsidRPr="00954F1C">
        <w:rPr>
          <w:rFonts w:ascii="Times New Roman" w:hAnsi="Times New Roman" w:cs="Times New Roman"/>
          <w:i/>
        </w:rPr>
        <w:t xml:space="preserve">not sure then </w:t>
      </w:r>
      <w:r w:rsidR="00FB75FF" w:rsidRPr="00954F1C">
        <w:rPr>
          <w:rFonts w:ascii="Times New Roman" w:hAnsi="Times New Roman" w:cs="Times New Roman"/>
          <w:i/>
        </w:rPr>
        <w:t>they me</w:t>
      </w:r>
      <w:r w:rsidR="00F20791">
        <w:rPr>
          <w:rFonts w:ascii="Times New Roman" w:hAnsi="Times New Roman" w:cs="Times New Roman"/>
          <w:i/>
        </w:rPr>
        <w:t>ssage</w:t>
      </w:r>
      <w:r w:rsidR="00FB75FF" w:rsidRPr="00954F1C">
        <w:rPr>
          <w:rFonts w:ascii="Times New Roman" w:hAnsi="Times New Roman" w:cs="Times New Roman"/>
          <w:i/>
        </w:rPr>
        <w:t xml:space="preserve"> </w:t>
      </w:r>
      <w:r w:rsidRPr="00954F1C">
        <w:rPr>
          <w:rFonts w:ascii="Times New Roman" w:hAnsi="Times New Roman" w:cs="Times New Roman"/>
          <w:i/>
        </w:rPr>
        <w:t>either me or tariff commission female colleague</w:t>
      </w:r>
      <w:r w:rsidR="00FB75FF" w:rsidRPr="00954F1C">
        <w:rPr>
          <w:rFonts w:ascii="Times New Roman" w:hAnsi="Times New Roman" w:cs="Times New Roman"/>
          <w:i/>
        </w:rPr>
        <w:t xml:space="preserve">, applying the motto </w:t>
      </w:r>
      <w:r w:rsidRPr="00954F1C">
        <w:rPr>
          <w:rFonts w:ascii="Times New Roman" w:hAnsi="Times New Roman" w:cs="Times New Roman"/>
          <w:i/>
        </w:rPr>
        <w:t xml:space="preserve">you </w:t>
      </w:r>
      <w:r w:rsidR="00FB75FF" w:rsidRPr="00954F1C">
        <w:rPr>
          <w:rFonts w:ascii="Times New Roman" w:hAnsi="Times New Roman" w:cs="Times New Roman"/>
          <w:i/>
        </w:rPr>
        <w:t xml:space="preserve">might </w:t>
      </w:r>
      <w:r w:rsidRPr="00954F1C">
        <w:rPr>
          <w:rFonts w:ascii="Times New Roman" w:hAnsi="Times New Roman" w:cs="Times New Roman"/>
          <w:i/>
        </w:rPr>
        <w:t xml:space="preserve">know </w:t>
      </w:r>
      <w:r w:rsidR="00FB75FF" w:rsidRPr="00954F1C">
        <w:rPr>
          <w:rFonts w:ascii="Times New Roman" w:hAnsi="Times New Roman" w:cs="Times New Roman"/>
          <w:i/>
        </w:rPr>
        <w:t xml:space="preserve">the answer. This is how questions are </w:t>
      </w:r>
      <w:r w:rsidRPr="00954F1C">
        <w:rPr>
          <w:rFonts w:ascii="Times New Roman" w:hAnsi="Times New Roman" w:cs="Times New Roman"/>
          <w:i/>
        </w:rPr>
        <w:t>are answered</w:t>
      </w:r>
      <w:r w:rsidR="00926BE0" w:rsidRPr="00954F1C">
        <w:rPr>
          <w:rFonts w:ascii="Times New Roman" w:hAnsi="Times New Roman" w:cs="Times New Roman"/>
          <w:i/>
        </w:rPr>
        <w:t>…</w:t>
      </w:r>
      <w:r w:rsidRPr="00954F1C">
        <w:rPr>
          <w:rFonts w:ascii="Times New Roman" w:hAnsi="Times New Roman" w:cs="Times New Roman"/>
          <w:i/>
        </w:rPr>
        <w:t xml:space="preserve"> </w:t>
      </w:r>
    </w:p>
    <w:p w14:paraId="11C600FD" w14:textId="5F13E2C8" w:rsidR="00B52693" w:rsidRDefault="00B52693" w:rsidP="008B4F55">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These digital tools</w:t>
      </w:r>
      <w:r w:rsidR="007E4A70">
        <w:rPr>
          <w:rFonts w:ascii="Times New Roman" w:hAnsi="Times New Roman" w:cs="Times New Roman"/>
          <w:sz w:val="24"/>
          <w:szCs w:val="24"/>
        </w:rPr>
        <w:t xml:space="preserve"> have been helpful on a number of occasions – two especially highlight how they have empowered the AA. The first concerns a demonstration the union organized in front of the parliament building to lobby in favor of increasing the short-time working rate. The second involved </w:t>
      </w:r>
      <w:r w:rsidR="00F20791">
        <w:rPr>
          <w:rFonts w:ascii="Times New Roman" w:hAnsi="Times New Roman" w:cs="Times New Roman"/>
          <w:sz w:val="24"/>
          <w:szCs w:val="24"/>
        </w:rPr>
        <w:t xml:space="preserve">successfully running a campaign to </w:t>
      </w:r>
      <w:r w:rsidR="007E4A70">
        <w:rPr>
          <w:rFonts w:ascii="Times New Roman" w:hAnsi="Times New Roman" w:cs="Times New Roman"/>
          <w:sz w:val="24"/>
          <w:szCs w:val="24"/>
        </w:rPr>
        <w:t xml:space="preserve">organizing of Aerologic pilots. </w:t>
      </w:r>
    </w:p>
    <w:p w14:paraId="4E77335B" w14:textId="6549A6DB" w:rsidR="00526C71" w:rsidRPr="005F5813" w:rsidRDefault="00926BE0" w:rsidP="008B4F55">
      <w:pPr>
        <w:spacing w:line="276" w:lineRule="auto"/>
        <w:ind w:left="567" w:right="-330"/>
        <w:jc w:val="both"/>
        <w:rPr>
          <w:rFonts w:ascii="Times New Roman" w:hAnsi="Times New Roman" w:cs="Times New Roman"/>
          <w:sz w:val="24"/>
          <w:szCs w:val="24"/>
        </w:rPr>
      </w:pPr>
      <w:r w:rsidRPr="005F5813">
        <w:rPr>
          <w:rFonts w:ascii="Times New Roman" w:hAnsi="Times New Roman" w:cs="Times New Roman"/>
          <w:sz w:val="24"/>
          <w:szCs w:val="24"/>
        </w:rPr>
        <w:t xml:space="preserve">A key element to this process </w:t>
      </w:r>
      <w:r w:rsidR="00B34844">
        <w:rPr>
          <w:rFonts w:ascii="Times New Roman" w:hAnsi="Times New Roman" w:cs="Times New Roman"/>
          <w:sz w:val="24"/>
          <w:szCs w:val="24"/>
        </w:rPr>
        <w:t xml:space="preserve">involves </w:t>
      </w:r>
      <w:r w:rsidRPr="005F5813">
        <w:rPr>
          <w:rFonts w:ascii="Times New Roman" w:hAnsi="Times New Roman" w:cs="Times New Roman"/>
          <w:sz w:val="24"/>
          <w:szCs w:val="24"/>
        </w:rPr>
        <w:t xml:space="preserve">mass, getting people not only </w:t>
      </w:r>
      <w:r w:rsidR="00B34844">
        <w:rPr>
          <w:rFonts w:ascii="Times New Roman" w:hAnsi="Times New Roman" w:cs="Times New Roman"/>
          <w:sz w:val="24"/>
          <w:szCs w:val="24"/>
        </w:rPr>
        <w:t xml:space="preserve">to access this communication platform/s </w:t>
      </w:r>
      <w:r w:rsidRPr="005F5813">
        <w:rPr>
          <w:rFonts w:ascii="Times New Roman" w:hAnsi="Times New Roman" w:cs="Times New Roman"/>
          <w:sz w:val="24"/>
          <w:szCs w:val="24"/>
        </w:rPr>
        <w:t xml:space="preserve">but equally </w:t>
      </w:r>
      <w:r w:rsidR="00B34844">
        <w:rPr>
          <w:rFonts w:ascii="Times New Roman" w:hAnsi="Times New Roman" w:cs="Times New Roman"/>
          <w:sz w:val="24"/>
          <w:szCs w:val="24"/>
        </w:rPr>
        <w:t xml:space="preserve">encouraging them to </w:t>
      </w:r>
      <w:r w:rsidRPr="005F5813">
        <w:rPr>
          <w:rFonts w:ascii="Times New Roman" w:hAnsi="Times New Roman" w:cs="Times New Roman"/>
          <w:sz w:val="24"/>
          <w:szCs w:val="24"/>
        </w:rPr>
        <w:t>contribut</w:t>
      </w:r>
      <w:r w:rsidR="00B34844">
        <w:rPr>
          <w:rFonts w:ascii="Times New Roman" w:hAnsi="Times New Roman" w:cs="Times New Roman"/>
          <w:sz w:val="24"/>
          <w:szCs w:val="24"/>
        </w:rPr>
        <w:t xml:space="preserve">e to </w:t>
      </w:r>
      <w:r w:rsidR="009709DD">
        <w:rPr>
          <w:rFonts w:ascii="Times New Roman" w:hAnsi="Times New Roman" w:cs="Times New Roman"/>
          <w:sz w:val="24"/>
          <w:szCs w:val="24"/>
        </w:rPr>
        <w:t xml:space="preserve">the </w:t>
      </w:r>
      <w:r w:rsidR="00B34844">
        <w:rPr>
          <w:rFonts w:ascii="Times New Roman" w:hAnsi="Times New Roman" w:cs="Times New Roman"/>
          <w:sz w:val="24"/>
          <w:szCs w:val="24"/>
        </w:rPr>
        <w:t>discussion and debates. Again, t</w:t>
      </w:r>
      <w:r w:rsidR="002A0ED4" w:rsidRPr="005F5813">
        <w:rPr>
          <w:rFonts w:ascii="Times New Roman" w:hAnsi="Times New Roman" w:cs="Times New Roman"/>
          <w:sz w:val="24"/>
          <w:szCs w:val="24"/>
        </w:rPr>
        <w:t xml:space="preserve">his structure </w:t>
      </w:r>
      <w:r w:rsidR="00526C71" w:rsidRPr="005F5813">
        <w:rPr>
          <w:rFonts w:ascii="Times New Roman" w:hAnsi="Times New Roman" w:cs="Times New Roman"/>
          <w:sz w:val="24"/>
          <w:szCs w:val="24"/>
        </w:rPr>
        <w:t xml:space="preserve">goes to the heart of AA’s main aim </w:t>
      </w:r>
      <w:r w:rsidR="00B34844">
        <w:rPr>
          <w:rFonts w:ascii="Times New Roman" w:hAnsi="Times New Roman" w:cs="Times New Roman"/>
          <w:sz w:val="24"/>
          <w:szCs w:val="24"/>
        </w:rPr>
        <w:t xml:space="preserve">- </w:t>
      </w:r>
      <w:r w:rsidR="00526C71" w:rsidRPr="005F5813">
        <w:rPr>
          <w:rFonts w:ascii="Times New Roman" w:hAnsi="Times New Roman" w:cs="Times New Roman"/>
          <w:sz w:val="24"/>
          <w:szCs w:val="24"/>
        </w:rPr>
        <w:t xml:space="preserve">bringing people together </w:t>
      </w:r>
      <w:r w:rsidR="00B34844">
        <w:rPr>
          <w:rFonts w:ascii="Times New Roman" w:hAnsi="Times New Roman" w:cs="Times New Roman"/>
          <w:sz w:val="24"/>
          <w:szCs w:val="24"/>
        </w:rPr>
        <w:t xml:space="preserve">from different airlines: </w:t>
      </w:r>
    </w:p>
    <w:p w14:paraId="0C2D63D9" w14:textId="17EB199D" w:rsidR="00695A30" w:rsidRPr="00526C71" w:rsidRDefault="00526C71" w:rsidP="008B4F55">
      <w:pPr>
        <w:spacing w:line="276" w:lineRule="auto"/>
        <w:ind w:left="1134" w:right="-330"/>
        <w:jc w:val="both"/>
        <w:rPr>
          <w:rFonts w:ascii="Times New Roman" w:hAnsi="Times New Roman" w:cs="Times New Roman"/>
          <w:i/>
        </w:rPr>
      </w:pPr>
      <w:r w:rsidRPr="00526C71">
        <w:rPr>
          <w:rFonts w:ascii="Times New Roman" w:hAnsi="Times New Roman" w:cs="Times New Roman"/>
          <w:i/>
        </w:rPr>
        <w:t>The other night in Frankfurt, I went to the Italian restaurant where the chairmen of the staff representatives of Lufthansa and Condor were sitting together. You wouldn't have experienced that three years ago, or four years ago. So that's the idea. We get people talking, get people exchanging ideas with each other, with each other.</w:t>
      </w:r>
      <w:r>
        <w:rPr>
          <w:rFonts w:ascii="Times New Roman" w:hAnsi="Times New Roman" w:cs="Times New Roman"/>
          <w:i/>
        </w:rPr>
        <w:t xml:space="preserve"> (AA respondent)</w:t>
      </w:r>
    </w:p>
    <w:p w14:paraId="6689F643" w14:textId="0AF14599" w:rsidR="00E1099A" w:rsidRDefault="005F5813" w:rsidP="008B4F55">
      <w:pPr>
        <w:spacing w:line="276" w:lineRule="auto"/>
        <w:ind w:left="567" w:right="-330"/>
        <w:jc w:val="both"/>
        <w:rPr>
          <w:rFonts w:ascii="Times New Roman" w:hAnsi="Times New Roman" w:cs="Times New Roman"/>
          <w:sz w:val="24"/>
          <w:szCs w:val="24"/>
        </w:rPr>
      </w:pPr>
      <w:r w:rsidRPr="005F5813">
        <w:rPr>
          <w:rFonts w:ascii="Times New Roman" w:hAnsi="Times New Roman" w:cs="Times New Roman"/>
          <w:sz w:val="24"/>
          <w:szCs w:val="24"/>
        </w:rPr>
        <w:t xml:space="preserve">Another key component of the </w:t>
      </w:r>
      <w:r>
        <w:rPr>
          <w:rFonts w:ascii="Times New Roman" w:hAnsi="Times New Roman" w:cs="Times New Roman"/>
          <w:sz w:val="24"/>
          <w:szCs w:val="24"/>
        </w:rPr>
        <w:t>of AA’s organizing strategy concerns the union in the pocket, namely the AA’s App</w:t>
      </w:r>
      <w:r w:rsidR="00E1099A">
        <w:rPr>
          <w:rFonts w:ascii="Times New Roman" w:hAnsi="Times New Roman" w:cs="Times New Roman"/>
          <w:sz w:val="24"/>
          <w:szCs w:val="24"/>
        </w:rPr>
        <w:t xml:space="preserve"> which was developed with the help of EU funding</w:t>
      </w:r>
      <w:r w:rsidR="001108ED">
        <w:rPr>
          <w:rFonts w:ascii="Times New Roman" w:hAnsi="Times New Roman" w:cs="Times New Roman"/>
          <w:sz w:val="24"/>
          <w:szCs w:val="24"/>
        </w:rPr>
        <w:t>. The APP is designed so to ensure members can</w:t>
      </w:r>
      <w:r w:rsidR="009463ED">
        <w:rPr>
          <w:rFonts w:ascii="Times New Roman" w:hAnsi="Times New Roman" w:cs="Times New Roman"/>
          <w:sz w:val="24"/>
          <w:szCs w:val="24"/>
        </w:rPr>
        <w:t xml:space="preserve">  </w:t>
      </w:r>
      <w:r w:rsidR="001108ED">
        <w:rPr>
          <w:rFonts w:ascii="Times New Roman" w:hAnsi="Times New Roman" w:cs="Times New Roman"/>
          <w:sz w:val="24"/>
          <w:szCs w:val="24"/>
        </w:rPr>
        <w:t xml:space="preserve">reach the union </w:t>
      </w:r>
      <w:r w:rsidR="009463ED">
        <w:rPr>
          <w:rFonts w:ascii="Times New Roman" w:hAnsi="Times New Roman" w:cs="Times New Roman"/>
          <w:sz w:val="24"/>
          <w:szCs w:val="24"/>
        </w:rPr>
        <w:t>at all times:</w:t>
      </w:r>
      <w:r w:rsidR="00E1099A">
        <w:rPr>
          <w:rFonts w:ascii="Times New Roman" w:hAnsi="Times New Roman" w:cs="Times New Roman"/>
          <w:sz w:val="24"/>
          <w:szCs w:val="24"/>
        </w:rPr>
        <w:t xml:space="preserve"> </w:t>
      </w:r>
    </w:p>
    <w:p w14:paraId="5F86BFAF" w14:textId="545338A7" w:rsidR="005F5813" w:rsidRPr="00BC57B5" w:rsidRDefault="00E1099A" w:rsidP="008B4F55">
      <w:pPr>
        <w:spacing w:line="276" w:lineRule="auto"/>
        <w:ind w:left="1134" w:right="-330"/>
        <w:jc w:val="both"/>
        <w:rPr>
          <w:rFonts w:ascii="Times New Roman" w:hAnsi="Times New Roman" w:cs="Times New Roman"/>
          <w:i/>
        </w:rPr>
      </w:pPr>
      <w:r w:rsidRPr="00E1099A">
        <w:rPr>
          <w:rFonts w:ascii="Times New Roman" w:hAnsi="Times New Roman" w:cs="Times New Roman"/>
          <w:i/>
        </w:rPr>
        <w:t xml:space="preserve">I call it affectionately the union in the pocket, that is, the union for the pocket that you always have to have with you. </w:t>
      </w:r>
      <w:r>
        <w:rPr>
          <w:rFonts w:ascii="Times New Roman" w:hAnsi="Times New Roman" w:cs="Times New Roman"/>
          <w:i/>
        </w:rPr>
        <w:t>[</w:t>
      </w:r>
      <w:r w:rsidRPr="00E1099A">
        <w:rPr>
          <w:rFonts w:ascii="Times New Roman" w:hAnsi="Times New Roman" w:cs="Times New Roman"/>
          <w:i/>
        </w:rPr>
        <w:t>Import</w:t>
      </w:r>
      <w:r>
        <w:rPr>
          <w:rFonts w:ascii="Times New Roman" w:hAnsi="Times New Roman" w:cs="Times New Roman"/>
          <w:i/>
        </w:rPr>
        <w:t>a</w:t>
      </w:r>
      <w:r w:rsidRPr="00E1099A">
        <w:rPr>
          <w:rFonts w:ascii="Times New Roman" w:hAnsi="Times New Roman" w:cs="Times New Roman"/>
          <w:i/>
        </w:rPr>
        <w:t>nt</w:t>
      </w:r>
      <w:r>
        <w:rPr>
          <w:rFonts w:ascii="Times New Roman" w:hAnsi="Times New Roman" w:cs="Times New Roman"/>
          <w:i/>
        </w:rPr>
        <w:t>]</w:t>
      </w:r>
      <w:r w:rsidRPr="00E1099A">
        <w:rPr>
          <w:rFonts w:ascii="Times New Roman" w:hAnsi="Times New Roman" w:cs="Times New Roman"/>
          <w:i/>
        </w:rPr>
        <w:t xml:space="preserve"> especially for those people who can't just go to the local works council or who are sitting somewhere in the layover and now say 'I have a problem. I need a solution now.'</w:t>
      </w:r>
      <w:r w:rsidR="005F5813" w:rsidRPr="00E1099A">
        <w:rPr>
          <w:rFonts w:ascii="Times New Roman" w:hAnsi="Times New Roman" w:cs="Times New Roman"/>
          <w:i/>
        </w:rPr>
        <w:t xml:space="preserve"> </w:t>
      </w:r>
    </w:p>
    <w:p w14:paraId="0537D8B9" w14:textId="38EE3816" w:rsidR="0035200D" w:rsidRPr="00561BDA" w:rsidRDefault="00BC57B5" w:rsidP="00561BDA">
      <w:pPr>
        <w:spacing w:line="276" w:lineRule="auto"/>
        <w:ind w:left="567" w:right="-330"/>
        <w:jc w:val="both"/>
        <w:rPr>
          <w:rFonts w:ascii="Times New Roman" w:hAnsi="Times New Roman" w:cs="Times New Roman"/>
          <w:sz w:val="24"/>
          <w:szCs w:val="24"/>
        </w:rPr>
      </w:pPr>
      <w:r>
        <w:rPr>
          <w:rFonts w:ascii="Times New Roman" w:hAnsi="Times New Roman" w:cs="Times New Roman"/>
          <w:sz w:val="24"/>
          <w:szCs w:val="24"/>
        </w:rPr>
        <w:t>The union in the pocket APP apart from closing the time and space gap between AA and its members, equally has the advantage that it offers the following opportunities: it can create a constant data</w:t>
      </w:r>
      <w:r w:rsidR="007F4A31">
        <w:rPr>
          <w:rFonts w:ascii="Times New Roman" w:hAnsi="Times New Roman" w:cs="Times New Roman"/>
          <w:sz w:val="24"/>
          <w:szCs w:val="24"/>
        </w:rPr>
        <w:t>flow</w:t>
      </w:r>
      <w:r>
        <w:rPr>
          <w:rFonts w:ascii="Times New Roman" w:hAnsi="Times New Roman" w:cs="Times New Roman"/>
          <w:sz w:val="24"/>
          <w:szCs w:val="24"/>
        </w:rPr>
        <w:t xml:space="preserve">, i.e. </w:t>
      </w:r>
      <w:r w:rsidR="007F4A31">
        <w:rPr>
          <w:rFonts w:ascii="Times New Roman" w:hAnsi="Times New Roman" w:cs="Times New Roman"/>
          <w:sz w:val="24"/>
          <w:szCs w:val="24"/>
        </w:rPr>
        <w:t>through membership surveys, help promote a unified approach to campaigning and organiz</w:t>
      </w:r>
      <w:r w:rsidR="009463ED">
        <w:rPr>
          <w:rFonts w:ascii="Times New Roman" w:hAnsi="Times New Roman" w:cs="Times New Roman"/>
          <w:sz w:val="24"/>
          <w:szCs w:val="24"/>
        </w:rPr>
        <w:t xml:space="preserve">e </w:t>
      </w:r>
      <w:r w:rsidR="00623A63">
        <w:rPr>
          <w:rFonts w:ascii="Times New Roman" w:hAnsi="Times New Roman" w:cs="Times New Roman"/>
          <w:sz w:val="24"/>
          <w:szCs w:val="24"/>
        </w:rPr>
        <w:t>and</w:t>
      </w:r>
      <w:r w:rsidR="007F4A31">
        <w:rPr>
          <w:rFonts w:ascii="Times New Roman" w:hAnsi="Times New Roman" w:cs="Times New Roman"/>
          <w:sz w:val="24"/>
          <w:szCs w:val="24"/>
        </w:rPr>
        <w:t xml:space="preserve"> </w:t>
      </w:r>
      <w:r w:rsidR="009A165C">
        <w:rPr>
          <w:rFonts w:ascii="Times New Roman" w:hAnsi="Times New Roman" w:cs="Times New Roman"/>
          <w:sz w:val="24"/>
          <w:szCs w:val="24"/>
        </w:rPr>
        <w:t xml:space="preserve">encourage </w:t>
      </w:r>
      <w:r w:rsidR="007F4A31">
        <w:rPr>
          <w:rFonts w:ascii="Times New Roman" w:hAnsi="Times New Roman" w:cs="Times New Roman"/>
          <w:sz w:val="24"/>
          <w:szCs w:val="24"/>
        </w:rPr>
        <w:t>membership involvement</w:t>
      </w:r>
      <w:r w:rsidR="00623A63">
        <w:rPr>
          <w:rFonts w:ascii="Times New Roman" w:hAnsi="Times New Roman" w:cs="Times New Roman"/>
          <w:sz w:val="24"/>
          <w:szCs w:val="24"/>
        </w:rPr>
        <w:t xml:space="preserve">. </w:t>
      </w:r>
    </w:p>
    <w:p w14:paraId="5C1F679B" w14:textId="4A81D83F" w:rsidR="00147C89" w:rsidRPr="00E23F24" w:rsidRDefault="00F37E00" w:rsidP="008B4F55">
      <w:pPr>
        <w:pStyle w:val="berschrift2"/>
        <w:spacing w:line="276" w:lineRule="auto"/>
        <w:ind w:right="-330" w:firstLine="567"/>
        <w:jc w:val="both"/>
      </w:pPr>
      <w:r w:rsidRPr="00E23F24">
        <w:t>Conclusion (between 2-3 pages)</w:t>
      </w:r>
    </w:p>
    <w:p w14:paraId="621DBBFC" w14:textId="45E03678" w:rsidR="007D543A" w:rsidRDefault="0035200D" w:rsidP="00673CD7">
      <w:pPr>
        <w:spacing w:line="276" w:lineRule="auto"/>
        <w:ind w:left="567" w:right="-3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Like in other countries the liberalization of the aviation industry, in particular the arrival of low-cost carriers has had a major impact on working conditions and the character of industrial relations. Concerning the later, Germany, possibly with the exception of </w:t>
      </w:r>
      <w:r w:rsidR="00BD6F9B">
        <w:rPr>
          <w:rFonts w:ascii="Times New Roman" w:hAnsi="Times New Roman" w:cs="Times New Roman"/>
          <w:sz w:val="24"/>
          <w:szCs w:val="24"/>
          <w:lang w:val="en-GB"/>
        </w:rPr>
        <w:t xml:space="preserve">one </w:t>
      </w:r>
      <w:r>
        <w:rPr>
          <w:rFonts w:ascii="Times New Roman" w:hAnsi="Times New Roman" w:cs="Times New Roman"/>
          <w:sz w:val="24"/>
          <w:szCs w:val="24"/>
          <w:lang w:val="en-GB"/>
        </w:rPr>
        <w:t>other project partner</w:t>
      </w:r>
      <w:r w:rsidR="00BD6F9B">
        <w:rPr>
          <w:rFonts w:ascii="Times New Roman" w:hAnsi="Times New Roman" w:cs="Times New Roman"/>
          <w:sz w:val="24"/>
          <w:szCs w:val="24"/>
          <w:lang w:val="en-GB"/>
        </w:rPr>
        <w:t>,</w:t>
      </w:r>
      <w:r>
        <w:rPr>
          <w:rFonts w:ascii="Times New Roman" w:hAnsi="Times New Roman" w:cs="Times New Roman"/>
          <w:sz w:val="24"/>
          <w:szCs w:val="24"/>
          <w:lang w:val="en-GB"/>
        </w:rPr>
        <w:t xml:space="preserve"> Denmark, has experienced a major shift in the balance of </w:t>
      </w:r>
      <w:r w:rsidR="00BD6F9B">
        <w:rPr>
          <w:rFonts w:ascii="Times New Roman" w:hAnsi="Times New Roman" w:cs="Times New Roman"/>
          <w:sz w:val="24"/>
          <w:szCs w:val="24"/>
          <w:lang w:val="en-GB"/>
        </w:rPr>
        <w:t xml:space="preserve">power </w:t>
      </w:r>
      <w:r>
        <w:rPr>
          <w:rFonts w:ascii="Times New Roman" w:hAnsi="Times New Roman" w:cs="Times New Roman"/>
          <w:sz w:val="24"/>
          <w:szCs w:val="24"/>
          <w:lang w:val="en-GB"/>
        </w:rPr>
        <w:t xml:space="preserve">between employer and employee representatives. As discussed in WP 3, the tradition of single union bargaining, one site one union, and the </w:t>
      </w:r>
      <w:r w:rsidR="0095133D">
        <w:rPr>
          <w:rFonts w:ascii="Times New Roman" w:hAnsi="Times New Roman" w:cs="Times New Roman"/>
          <w:sz w:val="24"/>
          <w:szCs w:val="24"/>
          <w:lang w:val="en-GB"/>
        </w:rPr>
        <w:t xml:space="preserve">emphasis on branch level collective bargaining is absent in the case of German aviation. </w:t>
      </w:r>
      <w:r w:rsidR="003320ED">
        <w:rPr>
          <w:rFonts w:ascii="Times New Roman" w:hAnsi="Times New Roman" w:cs="Times New Roman"/>
          <w:sz w:val="24"/>
          <w:szCs w:val="24"/>
          <w:lang w:val="en-GB"/>
        </w:rPr>
        <w:t>The f</w:t>
      </w:r>
      <w:r w:rsidR="0095133D">
        <w:rPr>
          <w:rFonts w:ascii="Times New Roman" w:hAnsi="Times New Roman" w:cs="Times New Roman"/>
          <w:sz w:val="24"/>
          <w:szCs w:val="24"/>
          <w:lang w:val="en-GB"/>
        </w:rPr>
        <w:t xml:space="preserve">irm level, and in </w:t>
      </w:r>
      <w:r w:rsidR="003320ED">
        <w:rPr>
          <w:rFonts w:ascii="Times New Roman" w:hAnsi="Times New Roman" w:cs="Times New Roman"/>
          <w:sz w:val="24"/>
          <w:szCs w:val="24"/>
          <w:lang w:val="en-GB"/>
        </w:rPr>
        <w:t xml:space="preserve">many </w:t>
      </w:r>
      <w:r w:rsidR="0095133D">
        <w:rPr>
          <w:rFonts w:ascii="Times New Roman" w:hAnsi="Times New Roman" w:cs="Times New Roman"/>
          <w:sz w:val="24"/>
          <w:szCs w:val="24"/>
          <w:lang w:val="en-GB"/>
        </w:rPr>
        <w:t xml:space="preserve">cases </w:t>
      </w:r>
      <w:r w:rsidR="003320ED">
        <w:rPr>
          <w:rFonts w:ascii="Times New Roman" w:hAnsi="Times New Roman" w:cs="Times New Roman"/>
          <w:sz w:val="24"/>
          <w:szCs w:val="24"/>
          <w:lang w:val="en-GB"/>
        </w:rPr>
        <w:t xml:space="preserve">the </w:t>
      </w:r>
      <w:r w:rsidR="0095133D">
        <w:rPr>
          <w:rFonts w:ascii="Times New Roman" w:hAnsi="Times New Roman" w:cs="Times New Roman"/>
          <w:sz w:val="24"/>
          <w:szCs w:val="24"/>
          <w:lang w:val="en-GB"/>
        </w:rPr>
        <w:t>plant level is where negotiat</w:t>
      </w:r>
      <w:r w:rsidR="00BD6F9B">
        <w:rPr>
          <w:rFonts w:ascii="Times New Roman" w:hAnsi="Times New Roman" w:cs="Times New Roman"/>
          <w:sz w:val="24"/>
          <w:szCs w:val="24"/>
          <w:lang w:val="en-GB"/>
        </w:rPr>
        <w:t>ions take place</w:t>
      </w:r>
      <w:r w:rsidR="0095133D">
        <w:rPr>
          <w:rFonts w:ascii="Times New Roman" w:hAnsi="Times New Roman" w:cs="Times New Roman"/>
          <w:sz w:val="24"/>
          <w:szCs w:val="24"/>
          <w:lang w:val="en-GB"/>
        </w:rPr>
        <w:t xml:space="preserve">. As for unions, the post war arrangement put in place to stop </w:t>
      </w:r>
      <w:r w:rsidR="0095133D">
        <w:rPr>
          <w:rFonts w:ascii="Times New Roman" w:hAnsi="Times New Roman" w:cs="Times New Roman"/>
          <w:sz w:val="24"/>
          <w:szCs w:val="24"/>
          <w:lang w:val="en-GB"/>
        </w:rPr>
        <w:lastRenderedPageBreak/>
        <w:t>inter-union competition was cast into the history bin once VC and UFO rejected the offer to j</w:t>
      </w:r>
      <w:r w:rsidR="007D543A">
        <w:rPr>
          <w:rFonts w:ascii="Times New Roman" w:hAnsi="Times New Roman" w:cs="Times New Roman"/>
          <w:sz w:val="24"/>
          <w:szCs w:val="24"/>
          <w:lang w:val="en-GB"/>
        </w:rPr>
        <w:t>o</w:t>
      </w:r>
      <w:r w:rsidR="0095133D">
        <w:rPr>
          <w:rFonts w:ascii="Times New Roman" w:hAnsi="Times New Roman" w:cs="Times New Roman"/>
          <w:sz w:val="24"/>
          <w:szCs w:val="24"/>
          <w:lang w:val="en-GB"/>
        </w:rPr>
        <w:t>in the newly formed service sector union Ver.di in 2000.</w:t>
      </w:r>
    </w:p>
    <w:p w14:paraId="1CF428A6" w14:textId="45966845" w:rsidR="004D01EF" w:rsidRDefault="007D543A" w:rsidP="008B4F55">
      <w:pPr>
        <w:spacing w:line="276" w:lineRule="auto"/>
        <w:ind w:left="567" w:right="-330"/>
        <w:jc w:val="both"/>
        <w:rPr>
          <w:rFonts w:ascii="Times New Roman" w:hAnsi="Times New Roman" w:cs="Times New Roman"/>
          <w:sz w:val="24"/>
          <w:szCs w:val="24"/>
          <w:lang w:val="en-GB"/>
        </w:rPr>
      </w:pPr>
      <w:r>
        <w:rPr>
          <w:rFonts w:ascii="Times New Roman" w:hAnsi="Times New Roman" w:cs="Times New Roman"/>
          <w:sz w:val="24"/>
          <w:szCs w:val="24"/>
          <w:lang w:val="en-GB"/>
        </w:rPr>
        <w:t>The move to set up AA is an attempt to reverse th</w:t>
      </w:r>
      <w:r w:rsidR="00BD6F9B">
        <w:rPr>
          <w:rFonts w:ascii="Times New Roman" w:hAnsi="Times New Roman" w:cs="Times New Roman"/>
          <w:sz w:val="24"/>
          <w:szCs w:val="24"/>
          <w:lang w:val="en-GB"/>
        </w:rPr>
        <w:t>e</w:t>
      </w:r>
      <w:r>
        <w:rPr>
          <w:rFonts w:ascii="Times New Roman" w:hAnsi="Times New Roman" w:cs="Times New Roman"/>
          <w:sz w:val="24"/>
          <w:szCs w:val="24"/>
          <w:lang w:val="en-GB"/>
        </w:rPr>
        <w:t xml:space="preserve"> neo-liberal agenda that pits workers against each other</w:t>
      </w:r>
      <w:r w:rsidR="00BD6F9B">
        <w:rPr>
          <w:rFonts w:ascii="Times New Roman" w:hAnsi="Times New Roman" w:cs="Times New Roman"/>
          <w:sz w:val="24"/>
          <w:szCs w:val="24"/>
          <w:lang w:val="en-GB"/>
        </w:rPr>
        <w:t>. A</w:t>
      </w:r>
      <w:r>
        <w:rPr>
          <w:rFonts w:ascii="Times New Roman" w:hAnsi="Times New Roman" w:cs="Times New Roman"/>
          <w:sz w:val="24"/>
          <w:szCs w:val="24"/>
          <w:lang w:val="en-GB"/>
        </w:rPr>
        <w:t xml:space="preserve"> chance to overcome professional and company divisions that </w:t>
      </w:r>
      <w:r w:rsidR="00BD6F9B">
        <w:rPr>
          <w:rFonts w:ascii="Times New Roman" w:hAnsi="Times New Roman" w:cs="Times New Roman"/>
          <w:sz w:val="24"/>
          <w:szCs w:val="24"/>
          <w:lang w:val="en-GB"/>
        </w:rPr>
        <w:t xml:space="preserve">have </w:t>
      </w:r>
      <w:r w:rsidR="001820D0">
        <w:rPr>
          <w:rFonts w:ascii="Times New Roman" w:hAnsi="Times New Roman" w:cs="Times New Roman"/>
          <w:sz w:val="24"/>
          <w:szCs w:val="24"/>
          <w:lang w:val="en-GB"/>
        </w:rPr>
        <w:t>bec</w:t>
      </w:r>
      <w:r w:rsidR="00BD6F9B">
        <w:rPr>
          <w:rFonts w:ascii="Times New Roman" w:hAnsi="Times New Roman" w:cs="Times New Roman"/>
          <w:sz w:val="24"/>
          <w:szCs w:val="24"/>
          <w:lang w:val="en-GB"/>
        </w:rPr>
        <w:t xml:space="preserve">ome </w:t>
      </w:r>
      <w:r w:rsidR="001820D0">
        <w:rPr>
          <w:rFonts w:ascii="Times New Roman" w:hAnsi="Times New Roman" w:cs="Times New Roman"/>
          <w:sz w:val="24"/>
          <w:szCs w:val="24"/>
          <w:lang w:val="en-GB"/>
        </w:rPr>
        <w:t xml:space="preserve">only too apparent as airlines battle over ticket prices. </w:t>
      </w:r>
      <w:r w:rsidR="008A0AD0">
        <w:rPr>
          <w:rFonts w:ascii="Times New Roman" w:hAnsi="Times New Roman" w:cs="Times New Roman"/>
          <w:sz w:val="24"/>
          <w:szCs w:val="24"/>
          <w:lang w:val="en-GB"/>
        </w:rPr>
        <w:t xml:space="preserve">For this reason, AA’s strategy emphasises unity as opposed to division. Its ultimate goal, one that could pose an existential threat to UFO and VC, is to sign a branch level collective agreement. </w:t>
      </w:r>
    </w:p>
    <w:p w14:paraId="6E1FBDE1" w14:textId="59A5C133" w:rsidR="00155714" w:rsidRDefault="008A0AD0" w:rsidP="008B4F55">
      <w:pPr>
        <w:spacing w:line="276" w:lineRule="auto"/>
        <w:ind w:left="567" w:right="-3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Certainly, it is impossible to put a time scale on how long it will take </w:t>
      </w:r>
      <w:r w:rsidR="004D01EF">
        <w:rPr>
          <w:rFonts w:ascii="Times New Roman" w:hAnsi="Times New Roman" w:cs="Times New Roman"/>
          <w:sz w:val="24"/>
          <w:szCs w:val="24"/>
          <w:lang w:val="en-GB"/>
        </w:rPr>
        <w:t xml:space="preserve">to return German aviation back into the fold of agreements that cover a whole industry. Nevertheless, </w:t>
      </w:r>
      <w:r w:rsidR="00CF1232">
        <w:rPr>
          <w:rFonts w:ascii="Times New Roman" w:hAnsi="Times New Roman" w:cs="Times New Roman"/>
          <w:sz w:val="24"/>
          <w:szCs w:val="24"/>
          <w:lang w:val="en-GB"/>
        </w:rPr>
        <w:t>this</w:t>
      </w:r>
      <w:r w:rsidR="004D01EF">
        <w:rPr>
          <w:rFonts w:ascii="Times New Roman" w:hAnsi="Times New Roman" w:cs="Times New Roman"/>
          <w:sz w:val="24"/>
          <w:szCs w:val="24"/>
          <w:lang w:val="en-GB"/>
        </w:rPr>
        <w:t xml:space="preserve"> creative approach, one that has learnt to utilize social media as well as </w:t>
      </w:r>
      <w:r w:rsidR="00BD6F9B">
        <w:rPr>
          <w:rFonts w:ascii="Times New Roman" w:hAnsi="Times New Roman" w:cs="Times New Roman"/>
          <w:sz w:val="24"/>
          <w:szCs w:val="24"/>
          <w:lang w:val="en-GB"/>
        </w:rPr>
        <w:t xml:space="preserve">promote </w:t>
      </w:r>
      <w:r w:rsidR="004D01EF">
        <w:rPr>
          <w:rFonts w:ascii="Times New Roman" w:hAnsi="Times New Roman" w:cs="Times New Roman"/>
          <w:sz w:val="24"/>
          <w:szCs w:val="24"/>
          <w:lang w:val="en-GB"/>
        </w:rPr>
        <w:t xml:space="preserve">a new narrative </w:t>
      </w:r>
      <w:r w:rsidR="00CF1232">
        <w:rPr>
          <w:rFonts w:ascii="Times New Roman" w:hAnsi="Times New Roman" w:cs="Times New Roman"/>
          <w:sz w:val="24"/>
          <w:szCs w:val="24"/>
          <w:lang w:val="en-GB"/>
        </w:rPr>
        <w:t xml:space="preserve">is already bearing fruit. The latter is composed </w:t>
      </w:r>
      <w:r w:rsidR="003320ED">
        <w:rPr>
          <w:rFonts w:ascii="Times New Roman" w:hAnsi="Times New Roman" w:cs="Times New Roman"/>
          <w:sz w:val="24"/>
          <w:szCs w:val="24"/>
          <w:lang w:val="en-GB"/>
        </w:rPr>
        <w:t xml:space="preserve">of </w:t>
      </w:r>
      <w:r w:rsidR="004D01EF">
        <w:rPr>
          <w:rFonts w:ascii="Times New Roman" w:hAnsi="Times New Roman" w:cs="Times New Roman"/>
          <w:sz w:val="24"/>
          <w:szCs w:val="24"/>
          <w:lang w:val="en-GB"/>
        </w:rPr>
        <w:t xml:space="preserve">two </w:t>
      </w:r>
      <w:r w:rsidR="00CF1232">
        <w:rPr>
          <w:rFonts w:ascii="Times New Roman" w:hAnsi="Times New Roman" w:cs="Times New Roman"/>
          <w:sz w:val="24"/>
          <w:szCs w:val="24"/>
          <w:lang w:val="en-GB"/>
        </w:rPr>
        <w:t xml:space="preserve">important </w:t>
      </w:r>
      <w:r w:rsidR="004D01EF">
        <w:rPr>
          <w:rFonts w:ascii="Times New Roman" w:hAnsi="Times New Roman" w:cs="Times New Roman"/>
          <w:sz w:val="24"/>
          <w:szCs w:val="24"/>
          <w:lang w:val="en-GB"/>
        </w:rPr>
        <w:t>elements</w:t>
      </w:r>
      <w:r w:rsidR="00CF1232">
        <w:rPr>
          <w:rFonts w:ascii="Times New Roman" w:hAnsi="Times New Roman" w:cs="Times New Roman"/>
          <w:sz w:val="24"/>
          <w:szCs w:val="24"/>
          <w:lang w:val="en-GB"/>
        </w:rPr>
        <w:t xml:space="preserve">: </w:t>
      </w:r>
      <w:r w:rsidR="004D01EF">
        <w:rPr>
          <w:rFonts w:ascii="Times New Roman" w:hAnsi="Times New Roman" w:cs="Times New Roman"/>
          <w:sz w:val="24"/>
          <w:szCs w:val="24"/>
          <w:lang w:val="en-GB"/>
        </w:rPr>
        <w:t xml:space="preserve"> first a willingness to accept that mistakes were made in the past</w:t>
      </w:r>
      <w:r w:rsidR="00CF1232">
        <w:rPr>
          <w:rFonts w:ascii="Times New Roman" w:hAnsi="Times New Roman" w:cs="Times New Roman"/>
          <w:sz w:val="24"/>
          <w:szCs w:val="24"/>
          <w:lang w:val="en-GB"/>
        </w:rPr>
        <w:t>, i.e.</w:t>
      </w:r>
      <w:r w:rsidR="003320ED">
        <w:rPr>
          <w:rFonts w:ascii="Times New Roman" w:hAnsi="Times New Roman" w:cs="Times New Roman"/>
          <w:sz w:val="24"/>
          <w:szCs w:val="24"/>
          <w:lang w:val="en-GB"/>
        </w:rPr>
        <w:t>,</w:t>
      </w:r>
      <w:r w:rsidR="00CF1232">
        <w:rPr>
          <w:rFonts w:ascii="Times New Roman" w:hAnsi="Times New Roman" w:cs="Times New Roman"/>
          <w:sz w:val="24"/>
          <w:szCs w:val="24"/>
          <w:lang w:val="en-GB"/>
        </w:rPr>
        <w:t xml:space="preserve"> Ver.di’s decision to focus solely on ground handling staff.</w:t>
      </w:r>
      <w:r w:rsidR="004C260C">
        <w:rPr>
          <w:rFonts w:ascii="Times New Roman" w:hAnsi="Times New Roman" w:cs="Times New Roman"/>
          <w:sz w:val="24"/>
          <w:szCs w:val="24"/>
          <w:lang w:val="en-GB"/>
        </w:rPr>
        <w:t xml:space="preserve"> Added to this newly founded commitment to organize people in the sky was the need </w:t>
      </w:r>
      <w:r w:rsidR="00BD6F9B">
        <w:rPr>
          <w:rFonts w:ascii="Times New Roman" w:hAnsi="Times New Roman" w:cs="Times New Roman"/>
          <w:sz w:val="24"/>
          <w:szCs w:val="24"/>
          <w:lang w:val="en-GB"/>
        </w:rPr>
        <w:t xml:space="preserve">for the union to </w:t>
      </w:r>
      <w:r w:rsidR="004C260C">
        <w:rPr>
          <w:rFonts w:ascii="Times New Roman" w:hAnsi="Times New Roman" w:cs="Times New Roman"/>
          <w:sz w:val="24"/>
          <w:szCs w:val="24"/>
          <w:lang w:val="en-GB"/>
        </w:rPr>
        <w:t xml:space="preserve">adapt, too. This involved </w:t>
      </w:r>
      <w:r w:rsidR="00BD6F9B">
        <w:rPr>
          <w:rFonts w:ascii="Times New Roman" w:hAnsi="Times New Roman" w:cs="Times New Roman"/>
          <w:sz w:val="24"/>
          <w:szCs w:val="24"/>
          <w:lang w:val="en-GB"/>
        </w:rPr>
        <w:t xml:space="preserve">investing in </w:t>
      </w:r>
      <w:r w:rsidR="004C260C">
        <w:rPr>
          <w:rFonts w:ascii="Times New Roman" w:hAnsi="Times New Roman" w:cs="Times New Roman"/>
          <w:sz w:val="24"/>
          <w:szCs w:val="24"/>
          <w:lang w:val="en-GB"/>
        </w:rPr>
        <w:t xml:space="preserve">digital organizing </w:t>
      </w:r>
      <w:r w:rsidR="00BD6F9B">
        <w:rPr>
          <w:rFonts w:ascii="Times New Roman" w:hAnsi="Times New Roman" w:cs="Times New Roman"/>
          <w:sz w:val="24"/>
          <w:szCs w:val="24"/>
          <w:lang w:val="en-GB"/>
        </w:rPr>
        <w:t xml:space="preserve">processes as well as </w:t>
      </w:r>
      <w:r w:rsidR="004C260C">
        <w:rPr>
          <w:rFonts w:ascii="Times New Roman" w:hAnsi="Times New Roman" w:cs="Times New Roman"/>
          <w:sz w:val="24"/>
          <w:szCs w:val="24"/>
          <w:lang w:val="en-GB"/>
        </w:rPr>
        <w:t>creating space within the union</w:t>
      </w:r>
      <w:r w:rsidR="00BD6F9B">
        <w:rPr>
          <w:rFonts w:ascii="Times New Roman" w:hAnsi="Times New Roman" w:cs="Times New Roman"/>
          <w:sz w:val="24"/>
          <w:szCs w:val="24"/>
          <w:lang w:val="en-GB"/>
        </w:rPr>
        <w:t>. O</w:t>
      </w:r>
      <w:r w:rsidR="004C260C">
        <w:rPr>
          <w:rFonts w:ascii="Times New Roman" w:hAnsi="Times New Roman" w:cs="Times New Roman"/>
          <w:sz w:val="24"/>
          <w:szCs w:val="24"/>
          <w:lang w:val="en-GB"/>
        </w:rPr>
        <w:t xml:space="preserve">ften referred to as tanker, </w:t>
      </w:r>
      <w:r w:rsidR="00BD6F9B">
        <w:rPr>
          <w:rFonts w:ascii="Times New Roman" w:hAnsi="Times New Roman" w:cs="Times New Roman"/>
          <w:sz w:val="24"/>
          <w:szCs w:val="24"/>
          <w:lang w:val="en-GB"/>
        </w:rPr>
        <w:t xml:space="preserve">AA is an attempt </w:t>
      </w:r>
      <w:r w:rsidR="004C260C">
        <w:rPr>
          <w:rFonts w:ascii="Times New Roman" w:hAnsi="Times New Roman" w:cs="Times New Roman"/>
          <w:sz w:val="24"/>
          <w:szCs w:val="24"/>
          <w:lang w:val="en-GB"/>
        </w:rPr>
        <w:t xml:space="preserve">to accommodate members </w:t>
      </w:r>
      <w:r w:rsidR="00BD6F9B">
        <w:rPr>
          <w:rFonts w:ascii="Times New Roman" w:hAnsi="Times New Roman" w:cs="Times New Roman"/>
          <w:sz w:val="24"/>
          <w:szCs w:val="24"/>
          <w:lang w:val="en-GB"/>
        </w:rPr>
        <w:t xml:space="preserve">within Ver.di </w:t>
      </w:r>
      <w:r w:rsidR="004C260C">
        <w:rPr>
          <w:rFonts w:ascii="Times New Roman" w:hAnsi="Times New Roman" w:cs="Times New Roman"/>
          <w:sz w:val="24"/>
          <w:szCs w:val="24"/>
          <w:lang w:val="en-GB"/>
        </w:rPr>
        <w:t xml:space="preserve">who have no fixed on the ground workplace and as </w:t>
      </w:r>
      <w:r w:rsidR="003320ED">
        <w:rPr>
          <w:rFonts w:ascii="Times New Roman" w:hAnsi="Times New Roman" w:cs="Times New Roman"/>
          <w:sz w:val="24"/>
          <w:szCs w:val="24"/>
          <w:lang w:val="en-GB"/>
        </w:rPr>
        <w:t xml:space="preserve">a </w:t>
      </w:r>
      <w:r w:rsidR="004C260C">
        <w:rPr>
          <w:rFonts w:ascii="Times New Roman" w:hAnsi="Times New Roman" w:cs="Times New Roman"/>
          <w:sz w:val="24"/>
          <w:szCs w:val="24"/>
          <w:lang w:val="en-GB"/>
        </w:rPr>
        <w:t xml:space="preserve">consequence </w:t>
      </w:r>
      <w:r w:rsidR="003320ED">
        <w:rPr>
          <w:rFonts w:ascii="Times New Roman" w:hAnsi="Times New Roman" w:cs="Times New Roman"/>
          <w:sz w:val="24"/>
          <w:szCs w:val="24"/>
          <w:lang w:val="en-GB"/>
        </w:rPr>
        <w:t xml:space="preserve">often </w:t>
      </w:r>
      <w:r w:rsidR="004C260C">
        <w:rPr>
          <w:rFonts w:ascii="Times New Roman" w:hAnsi="Times New Roman" w:cs="Times New Roman"/>
          <w:sz w:val="24"/>
          <w:szCs w:val="24"/>
          <w:lang w:val="en-GB"/>
        </w:rPr>
        <w:t>lack access to traditional union structures</w:t>
      </w:r>
    </w:p>
    <w:p w14:paraId="50EE68E0" w14:textId="23ADBC02" w:rsidR="0035200D" w:rsidRPr="00BD6F9B" w:rsidRDefault="002F4B53" w:rsidP="008B4F55">
      <w:pPr>
        <w:spacing w:line="276" w:lineRule="auto"/>
        <w:ind w:left="567" w:right="-330"/>
        <w:jc w:val="both"/>
        <w:rPr>
          <w:rFonts w:ascii="Times New Roman" w:hAnsi="Times New Roman" w:cs="Times New Roman"/>
          <w:sz w:val="24"/>
          <w:szCs w:val="24"/>
          <w:lang w:val="en-GB"/>
        </w:rPr>
      </w:pPr>
      <w:r w:rsidRPr="00BD6F9B">
        <w:rPr>
          <w:rFonts w:ascii="Times New Roman" w:hAnsi="Times New Roman" w:cs="Times New Roman"/>
          <w:sz w:val="24"/>
          <w:szCs w:val="24"/>
          <w:lang w:val="en-GB"/>
        </w:rPr>
        <w:t xml:space="preserve">Second, </w:t>
      </w:r>
      <w:r w:rsidR="004D01EF" w:rsidRPr="00BD6F9B">
        <w:rPr>
          <w:rFonts w:ascii="Times New Roman" w:hAnsi="Times New Roman" w:cs="Times New Roman"/>
          <w:sz w:val="24"/>
          <w:szCs w:val="24"/>
          <w:lang w:val="en-GB"/>
        </w:rPr>
        <w:t>a commitment to promote grassroots union structures</w:t>
      </w:r>
      <w:r w:rsidRPr="00BD6F9B">
        <w:rPr>
          <w:rFonts w:ascii="Times New Roman" w:hAnsi="Times New Roman" w:cs="Times New Roman"/>
          <w:sz w:val="24"/>
          <w:szCs w:val="24"/>
          <w:lang w:val="en-GB"/>
        </w:rPr>
        <w:t xml:space="preserve"> – to heat</w:t>
      </w:r>
      <w:r w:rsidR="00D642E0">
        <w:rPr>
          <w:rFonts w:ascii="Times New Roman" w:hAnsi="Times New Roman" w:cs="Times New Roman"/>
          <w:sz w:val="24"/>
          <w:szCs w:val="24"/>
          <w:lang w:val="en-GB"/>
        </w:rPr>
        <w:t xml:space="preserve"> up</w:t>
      </w:r>
      <w:r w:rsidRPr="00BD6F9B">
        <w:rPr>
          <w:rFonts w:ascii="Times New Roman" w:hAnsi="Times New Roman" w:cs="Times New Roman"/>
          <w:sz w:val="24"/>
          <w:szCs w:val="24"/>
          <w:lang w:val="en-GB"/>
        </w:rPr>
        <w:t xml:space="preserve"> the airwaves not only between AA and its members but equally to facilitate discussions among employees within </w:t>
      </w:r>
      <w:r w:rsidR="00D642E0">
        <w:rPr>
          <w:rFonts w:ascii="Times New Roman" w:hAnsi="Times New Roman" w:cs="Times New Roman"/>
          <w:sz w:val="24"/>
          <w:szCs w:val="24"/>
          <w:lang w:val="en-GB"/>
        </w:rPr>
        <w:t xml:space="preserve">and across </w:t>
      </w:r>
      <w:r w:rsidRPr="00BD6F9B">
        <w:rPr>
          <w:rFonts w:ascii="Times New Roman" w:hAnsi="Times New Roman" w:cs="Times New Roman"/>
          <w:sz w:val="24"/>
          <w:szCs w:val="24"/>
          <w:lang w:val="en-GB"/>
        </w:rPr>
        <w:t xml:space="preserve">companies. The benefits of such a strategy </w:t>
      </w:r>
      <w:r w:rsidR="00D642E0">
        <w:rPr>
          <w:rFonts w:ascii="Times New Roman" w:hAnsi="Times New Roman" w:cs="Times New Roman"/>
          <w:sz w:val="24"/>
          <w:szCs w:val="24"/>
          <w:lang w:val="en-GB"/>
        </w:rPr>
        <w:t>that</w:t>
      </w:r>
      <w:r w:rsidRPr="00BD6F9B">
        <w:rPr>
          <w:rFonts w:ascii="Times New Roman" w:hAnsi="Times New Roman" w:cs="Times New Roman"/>
          <w:sz w:val="24"/>
          <w:szCs w:val="24"/>
          <w:lang w:val="en-GB"/>
        </w:rPr>
        <w:t xml:space="preserve"> tear down walls, often cosmetic boundaries</w:t>
      </w:r>
      <w:r w:rsidR="00D642E0">
        <w:rPr>
          <w:rFonts w:ascii="Times New Roman" w:hAnsi="Times New Roman" w:cs="Times New Roman"/>
          <w:sz w:val="24"/>
          <w:szCs w:val="24"/>
          <w:lang w:val="en-GB"/>
        </w:rPr>
        <w:t xml:space="preserve"> created by employers</w:t>
      </w:r>
      <w:r w:rsidRPr="00BD6F9B">
        <w:rPr>
          <w:rFonts w:ascii="Times New Roman" w:hAnsi="Times New Roman" w:cs="Times New Roman"/>
          <w:sz w:val="24"/>
          <w:szCs w:val="24"/>
          <w:lang w:val="en-GB"/>
        </w:rPr>
        <w:t>, now means that in some airlines cabin crew and pilots are represented by one delegate</w:t>
      </w:r>
      <w:r w:rsidR="00D642E0">
        <w:rPr>
          <w:rFonts w:ascii="Times New Roman" w:hAnsi="Times New Roman" w:cs="Times New Roman"/>
          <w:sz w:val="24"/>
          <w:szCs w:val="24"/>
          <w:lang w:val="en-GB"/>
        </w:rPr>
        <w:t xml:space="preserve"> (</w:t>
      </w:r>
      <w:r w:rsidR="00D642E0" w:rsidRPr="00BD6F9B">
        <w:rPr>
          <w:rFonts w:ascii="Times New Roman" w:hAnsi="Times New Roman" w:cs="Times New Roman"/>
          <w:sz w:val="24"/>
          <w:szCs w:val="24"/>
        </w:rPr>
        <w:t>Gruppenvertretung</w:t>
      </w:r>
      <w:r w:rsidR="00D642E0">
        <w:rPr>
          <w:rFonts w:ascii="Times New Roman" w:hAnsi="Times New Roman" w:cs="Times New Roman"/>
          <w:sz w:val="24"/>
          <w:szCs w:val="24"/>
          <w:lang w:val="en-GB"/>
        </w:rPr>
        <w:t>)</w:t>
      </w:r>
      <w:r w:rsidRPr="00BD6F9B">
        <w:rPr>
          <w:rFonts w:ascii="Times New Roman" w:hAnsi="Times New Roman" w:cs="Times New Roman"/>
          <w:sz w:val="24"/>
          <w:szCs w:val="24"/>
          <w:lang w:val="en-GB"/>
        </w:rPr>
        <w:t xml:space="preserve">. </w:t>
      </w:r>
      <w:r w:rsidR="00D642E0">
        <w:rPr>
          <w:rFonts w:ascii="Times New Roman" w:hAnsi="Times New Roman" w:cs="Times New Roman"/>
          <w:sz w:val="24"/>
          <w:szCs w:val="24"/>
          <w:lang w:val="en-GB"/>
        </w:rPr>
        <w:t>For example, such a practice is already in place at</w:t>
      </w:r>
      <w:r w:rsidR="00155714" w:rsidRPr="00BD6F9B">
        <w:rPr>
          <w:rFonts w:ascii="Times New Roman" w:hAnsi="Times New Roman" w:cs="Times New Roman"/>
          <w:sz w:val="24"/>
          <w:szCs w:val="24"/>
        </w:rPr>
        <w:t xml:space="preserve"> Easyjet and Condor. </w:t>
      </w:r>
    </w:p>
    <w:p w14:paraId="68473598" w14:textId="0EF81502" w:rsidR="00657976" w:rsidRPr="008B4F55" w:rsidRDefault="002F4B53" w:rsidP="008B4F55">
      <w:pPr>
        <w:spacing w:line="276" w:lineRule="auto"/>
        <w:ind w:left="567" w:right="-330"/>
        <w:jc w:val="both"/>
      </w:pPr>
      <w:r>
        <w:rPr>
          <w:rFonts w:ascii="Times New Roman" w:hAnsi="Times New Roman" w:cs="Times New Roman"/>
          <w:sz w:val="24"/>
          <w:szCs w:val="24"/>
          <w:lang w:val="en-GB"/>
        </w:rPr>
        <w:t>Ironically Covid</w:t>
      </w:r>
      <w:r w:rsidR="00155714">
        <w:rPr>
          <w:rFonts w:ascii="Times New Roman" w:hAnsi="Times New Roman" w:cs="Times New Roman"/>
          <w:sz w:val="24"/>
          <w:szCs w:val="24"/>
          <w:lang w:val="en-GB"/>
        </w:rPr>
        <w:t>-19</w:t>
      </w:r>
      <w:r>
        <w:rPr>
          <w:rFonts w:ascii="Times New Roman" w:hAnsi="Times New Roman" w:cs="Times New Roman"/>
          <w:sz w:val="24"/>
          <w:szCs w:val="24"/>
          <w:lang w:val="en-GB"/>
        </w:rPr>
        <w:t xml:space="preserve"> </w:t>
      </w:r>
      <w:r w:rsidR="004C260C">
        <w:rPr>
          <w:rFonts w:ascii="Times New Roman" w:hAnsi="Times New Roman" w:cs="Times New Roman"/>
          <w:sz w:val="24"/>
          <w:szCs w:val="24"/>
          <w:lang w:val="en-GB"/>
        </w:rPr>
        <w:t>was an unforeseen catalyst that highlight</w:t>
      </w:r>
      <w:r w:rsidR="001A7015">
        <w:rPr>
          <w:rFonts w:ascii="Times New Roman" w:hAnsi="Times New Roman" w:cs="Times New Roman"/>
          <w:sz w:val="24"/>
          <w:szCs w:val="24"/>
          <w:lang w:val="en-GB"/>
        </w:rPr>
        <w:t>ed</w:t>
      </w:r>
      <w:r w:rsidR="004C260C">
        <w:rPr>
          <w:rFonts w:ascii="Times New Roman" w:hAnsi="Times New Roman" w:cs="Times New Roman"/>
          <w:sz w:val="24"/>
          <w:szCs w:val="24"/>
          <w:lang w:val="en-GB"/>
        </w:rPr>
        <w:t xml:space="preserve"> the need </w:t>
      </w:r>
      <w:r w:rsidR="004F0487">
        <w:rPr>
          <w:rFonts w:ascii="Times New Roman" w:hAnsi="Times New Roman" w:cs="Times New Roman"/>
          <w:sz w:val="24"/>
          <w:szCs w:val="24"/>
          <w:lang w:val="en-GB"/>
        </w:rPr>
        <w:t>for</w:t>
      </w:r>
      <w:r w:rsidR="004C260C">
        <w:rPr>
          <w:rFonts w:ascii="Times New Roman" w:hAnsi="Times New Roman" w:cs="Times New Roman"/>
          <w:sz w:val="24"/>
          <w:szCs w:val="24"/>
          <w:lang w:val="en-GB"/>
        </w:rPr>
        <w:t xml:space="preserve"> </w:t>
      </w:r>
      <w:r>
        <w:rPr>
          <w:rFonts w:ascii="Times New Roman" w:hAnsi="Times New Roman" w:cs="Times New Roman"/>
          <w:sz w:val="24"/>
          <w:szCs w:val="24"/>
          <w:lang w:val="en-GB"/>
        </w:rPr>
        <w:t>AA</w:t>
      </w:r>
      <w:r w:rsidR="004C260C">
        <w:rPr>
          <w:rFonts w:ascii="Times New Roman" w:hAnsi="Times New Roman" w:cs="Times New Roman"/>
          <w:sz w:val="24"/>
          <w:szCs w:val="24"/>
          <w:lang w:val="en-GB"/>
        </w:rPr>
        <w:t>. It is fair to say that no other branch faced such an existential threat</w:t>
      </w:r>
      <w:r w:rsidR="004F0487">
        <w:rPr>
          <w:rFonts w:ascii="Times New Roman" w:hAnsi="Times New Roman" w:cs="Times New Roman"/>
          <w:sz w:val="24"/>
          <w:szCs w:val="24"/>
          <w:lang w:val="en-GB"/>
        </w:rPr>
        <w:t xml:space="preserve"> as the aviation industry did</w:t>
      </w:r>
      <w:r w:rsidR="004C260C">
        <w:rPr>
          <w:rFonts w:ascii="Times New Roman" w:hAnsi="Times New Roman" w:cs="Times New Roman"/>
          <w:sz w:val="24"/>
          <w:szCs w:val="24"/>
          <w:lang w:val="en-GB"/>
        </w:rPr>
        <w:t xml:space="preserve">. </w:t>
      </w:r>
      <w:r w:rsidR="004F0487">
        <w:rPr>
          <w:rFonts w:ascii="Times New Roman" w:hAnsi="Times New Roman" w:cs="Times New Roman"/>
          <w:sz w:val="24"/>
          <w:szCs w:val="24"/>
          <w:lang w:val="en-GB"/>
        </w:rPr>
        <w:t>For this reason, t</w:t>
      </w:r>
      <w:r w:rsidR="004C260C">
        <w:rPr>
          <w:rFonts w:ascii="Times New Roman" w:hAnsi="Times New Roman" w:cs="Times New Roman"/>
          <w:sz w:val="24"/>
          <w:szCs w:val="24"/>
          <w:lang w:val="en-GB"/>
        </w:rPr>
        <w:t>he lockdown, which led to redundancies, a fall in pay and</w:t>
      </w:r>
      <w:r w:rsidR="0023534D">
        <w:rPr>
          <w:rFonts w:ascii="Times New Roman" w:hAnsi="Times New Roman" w:cs="Times New Roman"/>
          <w:sz w:val="24"/>
          <w:szCs w:val="24"/>
          <w:lang w:val="en-GB"/>
        </w:rPr>
        <w:t xml:space="preserve"> an</w:t>
      </w:r>
      <w:r w:rsidR="004C260C">
        <w:rPr>
          <w:rFonts w:ascii="Times New Roman" w:hAnsi="Times New Roman" w:cs="Times New Roman"/>
          <w:sz w:val="24"/>
          <w:szCs w:val="24"/>
          <w:lang w:val="en-GB"/>
        </w:rPr>
        <w:t xml:space="preserve"> uncertain future laid bare the weakness</w:t>
      </w:r>
      <w:r w:rsidR="00FC7FE6">
        <w:rPr>
          <w:rFonts w:ascii="Times New Roman" w:hAnsi="Times New Roman" w:cs="Times New Roman"/>
          <w:sz w:val="24"/>
          <w:szCs w:val="24"/>
          <w:lang w:val="en-GB"/>
        </w:rPr>
        <w:t xml:space="preserve"> of division along professional and company lines</w:t>
      </w:r>
      <w:r w:rsidR="004F0487">
        <w:rPr>
          <w:rFonts w:ascii="Times New Roman" w:hAnsi="Times New Roman" w:cs="Times New Roman"/>
          <w:sz w:val="24"/>
          <w:szCs w:val="24"/>
          <w:lang w:val="en-GB"/>
        </w:rPr>
        <w:t>.</w:t>
      </w:r>
      <w:r w:rsidR="00FC7FE6">
        <w:rPr>
          <w:rFonts w:ascii="Times New Roman" w:hAnsi="Times New Roman" w:cs="Times New Roman"/>
          <w:sz w:val="24"/>
          <w:szCs w:val="24"/>
          <w:lang w:val="en-GB"/>
        </w:rPr>
        <w:t xml:space="preserve"> </w:t>
      </w:r>
      <w:r w:rsidR="004F0487">
        <w:rPr>
          <w:rFonts w:ascii="Times New Roman" w:hAnsi="Times New Roman" w:cs="Times New Roman"/>
          <w:sz w:val="24"/>
          <w:szCs w:val="24"/>
          <w:lang w:val="en-GB"/>
        </w:rPr>
        <w:t>I</w:t>
      </w:r>
      <w:r w:rsidR="00FC7FE6">
        <w:rPr>
          <w:rFonts w:ascii="Times New Roman" w:hAnsi="Times New Roman" w:cs="Times New Roman"/>
          <w:sz w:val="24"/>
          <w:szCs w:val="24"/>
          <w:lang w:val="en-GB"/>
        </w:rPr>
        <w:t>t demonstrated the need for unity.</w:t>
      </w:r>
      <w:r w:rsidR="004F0487">
        <w:rPr>
          <w:rFonts w:ascii="Times New Roman" w:hAnsi="Times New Roman" w:cs="Times New Roman"/>
          <w:sz w:val="24"/>
          <w:szCs w:val="24"/>
          <w:lang w:val="en-GB"/>
        </w:rPr>
        <w:t xml:space="preserve"> </w:t>
      </w:r>
    </w:p>
    <w:p w14:paraId="371BCDCD" w14:textId="77777777" w:rsidR="00660BC2" w:rsidRPr="00816562" w:rsidRDefault="00660BC2" w:rsidP="008B4F55">
      <w:pPr>
        <w:spacing w:line="276" w:lineRule="auto"/>
        <w:ind w:left="567" w:right="-330"/>
        <w:jc w:val="both"/>
        <w:rPr>
          <w:b/>
          <w:bCs/>
          <w:sz w:val="28"/>
          <w:szCs w:val="28"/>
          <w:lang w:val="en-GB"/>
        </w:rPr>
      </w:pPr>
      <w:r w:rsidRPr="00816562">
        <w:rPr>
          <w:b/>
          <w:bCs/>
          <w:sz w:val="28"/>
          <w:szCs w:val="28"/>
          <w:lang w:val="en-GB"/>
        </w:rPr>
        <w:t>Case-study evaluation</w:t>
      </w:r>
    </w:p>
    <w:p w14:paraId="40B3101B" w14:textId="77777777" w:rsidR="00660BC2" w:rsidRPr="00816562" w:rsidRDefault="00660BC2" w:rsidP="008B4F55">
      <w:pPr>
        <w:spacing w:line="276" w:lineRule="auto"/>
        <w:ind w:left="567" w:right="-330"/>
        <w:jc w:val="both"/>
        <w:rPr>
          <w:lang w:val="en-GB"/>
        </w:rPr>
      </w:pPr>
      <w:r w:rsidRPr="00816562">
        <w:rPr>
          <w:lang w:val="en-GB"/>
        </w:rPr>
        <w:t>Please, evaluate your case study by using the following indicators and give a brief explanation of your evaluation</w:t>
      </w:r>
    </w:p>
    <w:tbl>
      <w:tblPr>
        <w:tblStyle w:val="Tabellenraster"/>
        <w:tblW w:w="5107" w:type="pct"/>
        <w:tblLook w:val="04A0" w:firstRow="1" w:lastRow="0" w:firstColumn="1" w:lastColumn="0" w:noHBand="0" w:noVBand="1"/>
      </w:tblPr>
      <w:tblGrid>
        <w:gridCol w:w="1747"/>
        <w:gridCol w:w="2369"/>
        <w:gridCol w:w="980"/>
        <w:gridCol w:w="980"/>
        <w:gridCol w:w="980"/>
        <w:gridCol w:w="980"/>
        <w:gridCol w:w="1173"/>
      </w:tblGrid>
      <w:tr w:rsidR="00660BC2" w:rsidRPr="00816562" w14:paraId="6639D4CC" w14:textId="77777777" w:rsidTr="004467D1">
        <w:tc>
          <w:tcPr>
            <w:tcW w:w="949" w:type="pct"/>
            <w:vMerge w:val="restart"/>
            <w:shd w:val="clear" w:color="auto" w:fill="E7E6E6" w:themeFill="background2"/>
            <w:vAlign w:val="center"/>
          </w:tcPr>
          <w:p w14:paraId="307DC575" w14:textId="77777777" w:rsidR="00660BC2" w:rsidRPr="00816562" w:rsidRDefault="00660BC2" w:rsidP="008B4F55">
            <w:pPr>
              <w:spacing w:line="276" w:lineRule="auto"/>
              <w:ind w:left="567" w:right="-330"/>
              <w:jc w:val="both"/>
              <w:rPr>
                <w:b/>
                <w:bCs/>
                <w:lang w:val="en-GB"/>
              </w:rPr>
            </w:pPr>
            <w:r w:rsidRPr="00816562">
              <w:rPr>
                <w:b/>
                <w:bCs/>
                <w:lang w:val="en-GB"/>
              </w:rPr>
              <w:t>Criteria</w:t>
            </w:r>
          </w:p>
        </w:tc>
        <w:tc>
          <w:tcPr>
            <w:tcW w:w="1286" w:type="pct"/>
            <w:vMerge w:val="restart"/>
            <w:shd w:val="clear" w:color="auto" w:fill="E7E6E6" w:themeFill="background2"/>
            <w:vAlign w:val="center"/>
          </w:tcPr>
          <w:p w14:paraId="640CF7B0" w14:textId="77777777" w:rsidR="00660BC2" w:rsidRPr="00816562" w:rsidRDefault="00660BC2" w:rsidP="008B4F55">
            <w:pPr>
              <w:spacing w:line="276" w:lineRule="auto"/>
              <w:ind w:left="567" w:right="-330"/>
              <w:jc w:val="both"/>
              <w:rPr>
                <w:b/>
                <w:bCs/>
                <w:lang w:val="en-GB"/>
              </w:rPr>
            </w:pPr>
            <w:r w:rsidRPr="00816562">
              <w:rPr>
                <w:b/>
                <w:bCs/>
                <w:lang w:val="en-GB"/>
              </w:rPr>
              <w:t xml:space="preserve">Evaluation </w:t>
            </w:r>
            <w:r w:rsidRPr="00816562">
              <w:rPr>
                <w:lang w:val="en-GB"/>
              </w:rPr>
              <w:t>on a scale of 1-5 (1=minimum, 5=max)</w:t>
            </w:r>
          </w:p>
        </w:tc>
        <w:tc>
          <w:tcPr>
            <w:tcW w:w="532" w:type="pct"/>
          </w:tcPr>
          <w:p w14:paraId="60870123" w14:textId="77777777" w:rsidR="00660BC2" w:rsidRPr="00816562" w:rsidRDefault="00660BC2" w:rsidP="008B4F55">
            <w:pPr>
              <w:spacing w:line="276" w:lineRule="auto"/>
              <w:ind w:left="567" w:right="-330"/>
              <w:jc w:val="both"/>
              <w:rPr>
                <w:lang w:val="en-GB"/>
              </w:rPr>
            </w:pPr>
            <w:r w:rsidRPr="00816562">
              <w:rPr>
                <w:lang w:val="en-GB"/>
              </w:rPr>
              <w:t>1</w:t>
            </w:r>
          </w:p>
        </w:tc>
        <w:tc>
          <w:tcPr>
            <w:tcW w:w="532" w:type="pct"/>
          </w:tcPr>
          <w:p w14:paraId="364392A1" w14:textId="77777777" w:rsidR="00660BC2" w:rsidRPr="00816562" w:rsidRDefault="00660BC2" w:rsidP="008B4F55">
            <w:pPr>
              <w:spacing w:line="276" w:lineRule="auto"/>
              <w:ind w:left="567" w:right="-330"/>
              <w:jc w:val="both"/>
              <w:rPr>
                <w:lang w:val="en-GB"/>
              </w:rPr>
            </w:pPr>
            <w:r w:rsidRPr="00816562">
              <w:rPr>
                <w:lang w:val="en-GB"/>
              </w:rPr>
              <w:t>2</w:t>
            </w:r>
          </w:p>
        </w:tc>
        <w:tc>
          <w:tcPr>
            <w:tcW w:w="532" w:type="pct"/>
          </w:tcPr>
          <w:p w14:paraId="595CE814" w14:textId="77777777" w:rsidR="00660BC2" w:rsidRPr="00816562" w:rsidRDefault="00660BC2" w:rsidP="008B4F55">
            <w:pPr>
              <w:spacing w:line="276" w:lineRule="auto"/>
              <w:ind w:left="567" w:right="-330"/>
              <w:jc w:val="both"/>
              <w:rPr>
                <w:lang w:val="en-GB"/>
              </w:rPr>
            </w:pPr>
            <w:r w:rsidRPr="00816562">
              <w:rPr>
                <w:lang w:val="en-GB"/>
              </w:rPr>
              <w:t>3</w:t>
            </w:r>
          </w:p>
        </w:tc>
        <w:tc>
          <w:tcPr>
            <w:tcW w:w="532" w:type="pct"/>
          </w:tcPr>
          <w:p w14:paraId="5C402CF1" w14:textId="77777777" w:rsidR="00660BC2" w:rsidRPr="00816562" w:rsidRDefault="00660BC2" w:rsidP="008B4F55">
            <w:pPr>
              <w:spacing w:line="276" w:lineRule="auto"/>
              <w:ind w:left="567" w:right="-330"/>
              <w:jc w:val="both"/>
              <w:rPr>
                <w:lang w:val="en-GB"/>
              </w:rPr>
            </w:pPr>
            <w:r w:rsidRPr="00816562">
              <w:rPr>
                <w:lang w:val="en-GB"/>
              </w:rPr>
              <w:t>4</w:t>
            </w:r>
          </w:p>
        </w:tc>
        <w:tc>
          <w:tcPr>
            <w:tcW w:w="637" w:type="pct"/>
          </w:tcPr>
          <w:p w14:paraId="2509060D" w14:textId="77777777" w:rsidR="00660BC2" w:rsidRPr="00816562" w:rsidRDefault="00660BC2" w:rsidP="008B4F55">
            <w:pPr>
              <w:spacing w:line="276" w:lineRule="auto"/>
              <w:ind w:left="567" w:right="-330"/>
              <w:jc w:val="both"/>
              <w:rPr>
                <w:lang w:val="en-GB"/>
              </w:rPr>
            </w:pPr>
            <w:r w:rsidRPr="00816562">
              <w:rPr>
                <w:lang w:val="en-GB"/>
              </w:rPr>
              <w:t>5</w:t>
            </w:r>
          </w:p>
        </w:tc>
      </w:tr>
      <w:tr w:rsidR="00660BC2" w:rsidRPr="00816562" w14:paraId="15A342AA" w14:textId="77777777" w:rsidTr="004467D1">
        <w:trPr>
          <w:trHeight w:val="393"/>
        </w:trPr>
        <w:tc>
          <w:tcPr>
            <w:tcW w:w="949" w:type="pct"/>
            <w:vMerge/>
            <w:shd w:val="clear" w:color="auto" w:fill="E7E6E6" w:themeFill="background2"/>
          </w:tcPr>
          <w:p w14:paraId="53A5792A" w14:textId="77777777" w:rsidR="00660BC2" w:rsidRPr="00816562" w:rsidRDefault="00660BC2" w:rsidP="008B4F55">
            <w:pPr>
              <w:spacing w:line="276" w:lineRule="auto"/>
              <w:ind w:left="567" w:right="-330"/>
              <w:jc w:val="both"/>
              <w:rPr>
                <w:lang w:val="en-GB"/>
              </w:rPr>
            </w:pPr>
          </w:p>
        </w:tc>
        <w:tc>
          <w:tcPr>
            <w:tcW w:w="1286" w:type="pct"/>
            <w:vMerge/>
            <w:shd w:val="clear" w:color="auto" w:fill="E7E6E6" w:themeFill="background2"/>
          </w:tcPr>
          <w:p w14:paraId="0E261F0C" w14:textId="77777777" w:rsidR="00660BC2" w:rsidRPr="00816562" w:rsidRDefault="00660BC2" w:rsidP="008B4F55">
            <w:pPr>
              <w:spacing w:line="276" w:lineRule="auto"/>
              <w:ind w:left="567" w:right="-330"/>
              <w:jc w:val="both"/>
              <w:rPr>
                <w:lang w:val="en-GB"/>
              </w:rPr>
            </w:pPr>
          </w:p>
        </w:tc>
        <w:tc>
          <w:tcPr>
            <w:tcW w:w="532" w:type="pct"/>
            <w:vAlign w:val="center"/>
          </w:tcPr>
          <w:p w14:paraId="6781BA37" w14:textId="6362BB1B" w:rsidR="00660BC2" w:rsidRPr="00816562" w:rsidRDefault="00660BC2" w:rsidP="008B4F55">
            <w:pPr>
              <w:spacing w:line="276" w:lineRule="auto"/>
              <w:ind w:left="567" w:right="-330"/>
              <w:jc w:val="both"/>
              <w:rPr>
                <w:lang w:val="en-GB"/>
              </w:rPr>
            </w:pPr>
            <w:r w:rsidRPr="00816562">
              <w:rPr>
                <w:lang w:val="en-GB"/>
              </w:rPr>
              <w:sym w:font="Wingdings" w:char="F0A8"/>
            </w:r>
          </w:p>
        </w:tc>
        <w:tc>
          <w:tcPr>
            <w:tcW w:w="532" w:type="pct"/>
            <w:vAlign w:val="center"/>
          </w:tcPr>
          <w:p w14:paraId="76D1CC49"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532" w:type="pct"/>
            <w:vAlign w:val="center"/>
          </w:tcPr>
          <w:p w14:paraId="6996F378"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532" w:type="pct"/>
            <w:vAlign w:val="center"/>
          </w:tcPr>
          <w:p w14:paraId="5F07329C"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637" w:type="pct"/>
            <w:vAlign w:val="center"/>
          </w:tcPr>
          <w:p w14:paraId="322D79B7" w14:textId="77777777" w:rsidR="00660BC2" w:rsidRPr="00816562" w:rsidRDefault="00660BC2" w:rsidP="008B4F55">
            <w:pPr>
              <w:spacing w:line="276" w:lineRule="auto"/>
              <w:ind w:left="567" w:right="-330"/>
              <w:jc w:val="both"/>
              <w:rPr>
                <w:lang w:val="en-GB"/>
              </w:rPr>
            </w:pPr>
            <w:r w:rsidRPr="009D7841">
              <w:rPr>
                <w:color w:val="FF0000"/>
                <w:highlight w:val="red"/>
                <w:lang w:val="en-GB"/>
              </w:rPr>
              <w:sym w:font="Wingdings" w:char="F0A8"/>
            </w:r>
          </w:p>
        </w:tc>
      </w:tr>
      <w:tr w:rsidR="00660BC2" w:rsidRPr="00816562" w14:paraId="30820264" w14:textId="77777777" w:rsidTr="004467D1">
        <w:tc>
          <w:tcPr>
            <w:tcW w:w="949" w:type="pct"/>
            <w:vAlign w:val="center"/>
          </w:tcPr>
          <w:p w14:paraId="33413DCA" w14:textId="77777777" w:rsidR="00660BC2" w:rsidRPr="00816562" w:rsidRDefault="00660BC2" w:rsidP="008B4F55">
            <w:pPr>
              <w:spacing w:line="276" w:lineRule="auto"/>
              <w:ind w:left="567" w:right="-330"/>
              <w:jc w:val="both"/>
              <w:rPr>
                <w:lang w:val="en-GB"/>
              </w:rPr>
            </w:pPr>
            <w:r w:rsidRPr="00816562">
              <w:rPr>
                <w:lang w:val="en-GB"/>
              </w:rPr>
              <w:t>Innovation</w:t>
            </w:r>
          </w:p>
        </w:tc>
        <w:tc>
          <w:tcPr>
            <w:tcW w:w="4051" w:type="pct"/>
            <w:gridSpan w:val="6"/>
          </w:tcPr>
          <w:p w14:paraId="382459F8" w14:textId="77777777" w:rsidR="004467D1" w:rsidRDefault="00660BC2" w:rsidP="004467D1">
            <w:pPr>
              <w:spacing w:line="276" w:lineRule="auto"/>
              <w:ind w:left="-18" w:right="-330"/>
              <w:jc w:val="both"/>
              <w:rPr>
                <w:i/>
                <w:iCs/>
                <w:lang w:val="en-GB"/>
              </w:rPr>
            </w:pPr>
            <w:r w:rsidRPr="00816562">
              <w:rPr>
                <w:b/>
                <w:bCs/>
                <w:i/>
                <w:iCs/>
                <w:lang w:val="en-GB"/>
              </w:rPr>
              <w:t>Explanation</w:t>
            </w:r>
            <w:r w:rsidRPr="00816562">
              <w:rPr>
                <w:i/>
                <w:iCs/>
                <w:lang w:val="en-GB"/>
              </w:rPr>
              <w:t xml:space="preserve">: to what degree does the topic/subject analysed in the case study </w:t>
            </w:r>
          </w:p>
          <w:p w14:paraId="68EC338A" w14:textId="3E64B298" w:rsidR="00660BC2" w:rsidRPr="00816562" w:rsidRDefault="00660BC2" w:rsidP="004467D1">
            <w:pPr>
              <w:spacing w:line="276" w:lineRule="auto"/>
              <w:ind w:left="-18" w:right="-330"/>
              <w:jc w:val="both"/>
              <w:rPr>
                <w:i/>
                <w:iCs/>
                <w:lang w:val="en-GB"/>
              </w:rPr>
            </w:pPr>
            <w:r w:rsidRPr="00816562">
              <w:rPr>
                <w:i/>
                <w:iCs/>
                <w:lang w:val="en-GB"/>
              </w:rPr>
              <w:t>deviate from existing practices and legal frameworks? Why the case study is innovative?</w:t>
            </w:r>
          </w:p>
          <w:p w14:paraId="05930CE5" w14:textId="77777777" w:rsidR="004467D1" w:rsidRDefault="004467D1" w:rsidP="004467D1">
            <w:pPr>
              <w:spacing w:line="276" w:lineRule="auto"/>
              <w:ind w:left="-18" w:right="-330"/>
              <w:jc w:val="both"/>
              <w:rPr>
                <w:lang w:val="en-GB"/>
              </w:rPr>
            </w:pPr>
            <w:r>
              <w:rPr>
                <w:lang w:val="en-GB"/>
              </w:rPr>
              <w:t xml:space="preserve">AA is an innovative attempt to address the problem of inter-union </w:t>
            </w:r>
          </w:p>
          <w:p w14:paraId="48822813" w14:textId="749BFE05" w:rsidR="00660BC2" w:rsidRPr="00816562" w:rsidRDefault="004467D1" w:rsidP="004467D1">
            <w:pPr>
              <w:spacing w:line="276" w:lineRule="auto"/>
              <w:ind w:left="-18" w:right="-330"/>
              <w:jc w:val="both"/>
              <w:rPr>
                <w:lang w:val="en-GB"/>
              </w:rPr>
            </w:pPr>
            <w:r>
              <w:rPr>
                <w:lang w:val="en-GB"/>
              </w:rPr>
              <w:t xml:space="preserve">bargaining that emerged with the arrival of low-cost-airlines. </w:t>
            </w:r>
          </w:p>
          <w:p w14:paraId="44482CCE" w14:textId="77777777" w:rsidR="00660BC2" w:rsidRPr="00816562" w:rsidRDefault="00660BC2" w:rsidP="008B4F55">
            <w:pPr>
              <w:spacing w:line="276" w:lineRule="auto"/>
              <w:ind w:left="567" w:right="-330"/>
              <w:jc w:val="both"/>
              <w:rPr>
                <w:lang w:val="en-GB"/>
              </w:rPr>
            </w:pPr>
          </w:p>
          <w:p w14:paraId="1FEBB4C1" w14:textId="77777777" w:rsidR="00660BC2" w:rsidRPr="00816562" w:rsidRDefault="00660BC2" w:rsidP="008B4F55">
            <w:pPr>
              <w:spacing w:line="276" w:lineRule="auto"/>
              <w:ind w:left="567" w:right="-330"/>
              <w:jc w:val="both"/>
              <w:rPr>
                <w:lang w:val="en-GB"/>
              </w:rPr>
            </w:pPr>
          </w:p>
        </w:tc>
      </w:tr>
    </w:tbl>
    <w:p w14:paraId="06A28B9A" w14:textId="77777777" w:rsidR="00660BC2" w:rsidRPr="00816562" w:rsidRDefault="00660BC2" w:rsidP="008B4F55">
      <w:pPr>
        <w:spacing w:line="276" w:lineRule="auto"/>
        <w:ind w:left="567" w:right="-330"/>
        <w:jc w:val="both"/>
        <w:rPr>
          <w:lang w:val="en-GB"/>
        </w:rPr>
      </w:pPr>
    </w:p>
    <w:tbl>
      <w:tblPr>
        <w:tblStyle w:val="Tabellenraster"/>
        <w:tblW w:w="5000" w:type="pct"/>
        <w:tblLook w:val="04A0" w:firstRow="1" w:lastRow="0" w:firstColumn="1" w:lastColumn="0" w:noHBand="0" w:noVBand="1"/>
      </w:tblPr>
      <w:tblGrid>
        <w:gridCol w:w="2073"/>
        <w:gridCol w:w="2043"/>
        <w:gridCol w:w="980"/>
        <w:gridCol w:w="980"/>
        <w:gridCol w:w="980"/>
        <w:gridCol w:w="980"/>
        <w:gridCol w:w="980"/>
      </w:tblGrid>
      <w:tr w:rsidR="00660BC2" w:rsidRPr="00816562" w14:paraId="4B7531FC" w14:textId="77777777" w:rsidTr="008C5188">
        <w:tc>
          <w:tcPr>
            <w:tcW w:w="705" w:type="pct"/>
            <w:vMerge w:val="restart"/>
            <w:shd w:val="clear" w:color="auto" w:fill="E7E6E6" w:themeFill="background2"/>
            <w:vAlign w:val="center"/>
          </w:tcPr>
          <w:p w14:paraId="24D23B2F" w14:textId="77777777" w:rsidR="00660BC2" w:rsidRPr="00816562" w:rsidRDefault="00660BC2" w:rsidP="008B4F55">
            <w:pPr>
              <w:spacing w:line="276" w:lineRule="auto"/>
              <w:ind w:left="567" w:right="-330"/>
              <w:jc w:val="both"/>
              <w:rPr>
                <w:b/>
                <w:bCs/>
                <w:lang w:val="en-GB"/>
              </w:rPr>
            </w:pPr>
            <w:r w:rsidRPr="00816562">
              <w:rPr>
                <w:b/>
                <w:bCs/>
                <w:lang w:val="en-GB"/>
              </w:rPr>
              <w:t>Criteria</w:t>
            </w:r>
          </w:p>
        </w:tc>
        <w:tc>
          <w:tcPr>
            <w:tcW w:w="3245" w:type="pct"/>
            <w:vMerge w:val="restart"/>
            <w:shd w:val="clear" w:color="auto" w:fill="E7E6E6" w:themeFill="background2"/>
            <w:vAlign w:val="center"/>
          </w:tcPr>
          <w:p w14:paraId="3035424E" w14:textId="77777777" w:rsidR="00660BC2" w:rsidRPr="00816562" w:rsidRDefault="00660BC2" w:rsidP="008B4F55">
            <w:pPr>
              <w:spacing w:line="276" w:lineRule="auto"/>
              <w:ind w:left="567" w:right="-330"/>
              <w:jc w:val="both"/>
              <w:rPr>
                <w:b/>
                <w:bCs/>
                <w:lang w:val="en-GB"/>
              </w:rPr>
            </w:pPr>
            <w:r w:rsidRPr="00816562">
              <w:rPr>
                <w:b/>
                <w:bCs/>
                <w:lang w:val="en-GB"/>
              </w:rPr>
              <w:t xml:space="preserve">Evaluation </w:t>
            </w:r>
            <w:r w:rsidRPr="00816562">
              <w:rPr>
                <w:lang w:val="en-GB"/>
              </w:rPr>
              <w:t>on a scale of 1-5 (1=minimum, 5=max)</w:t>
            </w:r>
          </w:p>
        </w:tc>
        <w:tc>
          <w:tcPr>
            <w:tcW w:w="210" w:type="pct"/>
          </w:tcPr>
          <w:p w14:paraId="063D8813" w14:textId="77777777" w:rsidR="00660BC2" w:rsidRPr="00816562" w:rsidRDefault="00660BC2" w:rsidP="008B4F55">
            <w:pPr>
              <w:spacing w:line="276" w:lineRule="auto"/>
              <w:ind w:left="567" w:right="-330"/>
              <w:jc w:val="both"/>
              <w:rPr>
                <w:lang w:val="en-GB"/>
              </w:rPr>
            </w:pPr>
            <w:r w:rsidRPr="00816562">
              <w:rPr>
                <w:lang w:val="en-GB"/>
              </w:rPr>
              <w:t>1</w:t>
            </w:r>
          </w:p>
        </w:tc>
        <w:tc>
          <w:tcPr>
            <w:tcW w:w="210" w:type="pct"/>
          </w:tcPr>
          <w:p w14:paraId="0199FD4C" w14:textId="77777777" w:rsidR="00660BC2" w:rsidRPr="00816562" w:rsidRDefault="00660BC2" w:rsidP="008B4F55">
            <w:pPr>
              <w:spacing w:line="276" w:lineRule="auto"/>
              <w:ind w:left="567" w:right="-330"/>
              <w:jc w:val="both"/>
              <w:rPr>
                <w:lang w:val="en-GB"/>
              </w:rPr>
            </w:pPr>
            <w:r w:rsidRPr="00816562">
              <w:rPr>
                <w:lang w:val="en-GB"/>
              </w:rPr>
              <w:t>2</w:t>
            </w:r>
          </w:p>
        </w:tc>
        <w:tc>
          <w:tcPr>
            <w:tcW w:w="210" w:type="pct"/>
          </w:tcPr>
          <w:p w14:paraId="0B970F86" w14:textId="77777777" w:rsidR="00660BC2" w:rsidRPr="00816562" w:rsidRDefault="00660BC2" w:rsidP="008B4F55">
            <w:pPr>
              <w:spacing w:line="276" w:lineRule="auto"/>
              <w:ind w:left="567" w:right="-330"/>
              <w:jc w:val="both"/>
              <w:rPr>
                <w:lang w:val="en-GB"/>
              </w:rPr>
            </w:pPr>
            <w:r w:rsidRPr="00816562">
              <w:rPr>
                <w:lang w:val="en-GB"/>
              </w:rPr>
              <w:t>3</w:t>
            </w:r>
          </w:p>
        </w:tc>
        <w:tc>
          <w:tcPr>
            <w:tcW w:w="210" w:type="pct"/>
          </w:tcPr>
          <w:p w14:paraId="3D3B4306" w14:textId="77777777" w:rsidR="00660BC2" w:rsidRPr="00816562" w:rsidRDefault="00660BC2" w:rsidP="008B4F55">
            <w:pPr>
              <w:spacing w:line="276" w:lineRule="auto"/>
              <w:ind w:left="567" w:right="-330"/>
              <w:jc w:val="both"/>
              <w:rPr>
                <w:lang w:val="en-GB"/>
              </w:rPr>
            </w:pPr>
            <w:r w:rsidRPr="00816562">
              <w:rPr>
                <w:lang w:val="en-GB"/>
              </w:rPr>
              <w:t>4</w:t>
            </w:r>
          </w:p>
        </w:tc>
        <w:tc>
          <w:tcPr>
            <w:tcW w:w="210" w:type="pct"/>
          </w:tcPr>
          <w:p w14:paraId="25871D21" w14:textId="77777777" w:rsidR="00660BC2" w:rsidRPr="00816562" w:rsidRDefault="00660BC2" w:rsidP="008B4F55">
            <w:pPr>
              <w:spacing w:line="276" w:lineRule="auto"/>
              <w:ind w:left="567" w:right="-330"/>
              <w:jc w:val="both"/>
              <w:rPr>
                <w:lang w:val="en-GB"/>
              </w:rPr>
            </w:pPr>
            <w:r w:rsidRPr="00816562">
              <w:rPr>
                <w:lang w:val="en-GB"/>
              </w:rPr>
              <w:t>5</w:t>
            </w:r>
          </w:p>
        </w:tc>
      </w:tr>
      <w:tr w:rsidR="00660BC2" w:rsidRPr="00816562" w14:paraId="4B5E95C3" w14:textId="77777777" w:rsidTr="008C5188">
        <w:trPr>
          <w:trHeight w:val="393"/>
        </w:trPr>
        <w:tc>
          <w:tcPr>
            <w:tcW w:w="705" w:type="pct"/>
            <w:vMerge/>
            <w:shd w:val="clear" w:color="auto" w:fill="E7E6E6" w:themeFill="background2"/>
          </w:tcPr>
          <w:p w14:paraId="6A0B76D2" w14:textId="77777777" w:rsidR="00660BC2" w:rsidRPr="00816562" w:rsidRDefault="00660BC2" w:rsidP="008B4F55">
            <w:pPr>
              <w:spacing w:line="276" w:lineRule="auto"/>
              <w:ind w:left="567" w:right="-330"/>
              <w:jc w:val="both"/>
              <w:rPr>
                <w:lang w:val="en-GB"/>
              </w:rPr>
            </w:pPr>
          </w:p>
        </w:tc>
        <w:tc>
          <w:tcPr>
            <w:tcW w:w="3245" w:type="pct"/>
            <w:vMerge/>
            <w:shd w:val="clear" w:color="auto" w:fill="E7E6E6" w:themeFill="background2"/>
          </w:tcPr>
          <w:p w14:paraId="54DA542B" w14:textId="77777777" w:rsidR="00660BC2" w:rsidRPr="00816562" w:rsidRDefault="00660BC2" w:rsidP="008B4F55">
            <w:pPr>
              <w:spacing w:line="276" w:lineRule="auto"/>
              <w:ind w:left="567" w:right="-330"/>
              <w:jc w:val="both"/>
              <w:rPr>
                <w:lang w:val="en-GB"/>
              </w:rPr>
            </w:pPr>
          </w:p>
        </w:tc>
        <w:tc>
          <w:tcPr>
            <w:tcW w:w="210" w:type="pct"/>
            <w:vAlign w:val="center"/>
          </w:tcPr>
          <w:p w14:paraId="56DBD574"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4A98A931"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5D9FA5C6" w14:textId="77777777" w:rsidR="00660BC2" w:rsidRPr="004467D1" w:rsidRDefault="00660BC2" w:rsidP="008B4F55">
            <w:pPr>
              <w:spacing w:line="276" w:lineRule="auto"/>
              <w:ind w:left="567" w:right="-330"/>
              <w:jc w:val="both"/>
              <w:rPr>
                <w:color w:val="FF0000"/>
                <w:lang w:val="en-GB"/>
              </w:rPr>
            </w:pPr>
            <w:r w:rsidRPr="004467D1">
              <w:rPr>
                <w:color w:val="FF0000"/>
                <w:highlight w:val="red"/>
                <w:lang w:val="en-GB"/>
              </w:rPr>
              <w:sym w:font="Wingdings" w:char="F0A8"/>
            </w:r>
          </w:p>
        </w:tc>
        <w:tc>
          <w:tcPr>
            <w:tcW w:w="210" w:type="pct"/>
            <w:vAlign w:val="center"/>
          </w:tcPr>
          <w:p w14:paraId="50A78920"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4644758E" w14:textId="77777777" w:rsidR="00660BC2" w:rsidRPr="004467D1" w:rsidRDefault="00660BC2" w:rsidP="008B4F55">
            <w:pPr>
              <w:spacing w:line="276" w:lineRule="auto"/>
              <w:ind w:left="567" w:right="-330"/>
              <w:jc w:val="both"/>
              <w:rPr>
                <w:lang w:val="en-GB"/>
              </w:rPr>
            </w:pPr>
            <w:r w:rsidRPr="004467D1">
              <w:rPr>
                <w:lang w:val="en-GB"/>
              </w:rPr>
              <w:sym w:font="Wingdings" w:char="F0A8"/>
            </w:r>
          </w:p>
        </w:tc>
      </w:tr>
      <w:tr w:rsidR="00660BC2" w:rsidRPr="00816562" w14:paraId="69F79AC9" w14:textId="77777777" w:rsidTr="008C5188">
        <w:tc>
          <w:tcPr>
            <w:tcW w:w="705" w:type="pct"/>
            <w:vAlign w:val="center"/>
          </w:tcPr>
          <w:p w14:paraId="06A43721" w14:textId="77777777" w:rsidR="00660BC2" w:rsidRPr="00816562" w:rsidRDefault="00660BC2" w:rsidP="008B4F55">
            <w:pPr>
              <w:spacing w:line="276" w:lineRule="auto"/>
              <w:ind w:left="567" w:right="-330"/>
              <w:jc w:val="both"/>
              <w:rPr>
                <w:lang w:val="en-GB"/>
              </w:rPr>
            </w:pPr>
            <w:r w:rsidRPr="00816562">
              <w:rPr>
                <w:lang w:val="en-GB"/>
              </w:rPr>
              <w:t>Transferability</w:t>
            </w:r>
          </w:p>
        </w:tc>
        <w:tc>
          <w:tcPr>
            <w:tcW w:w="4295" w:type="pct"/>
            <w:gridSpan w:val="6"/>
          </w:tcPr>
          <w:p w14:paraId="7F6EF7C8" w14:textId="77777777" w:rsidR="004467D1" w:rsidRDefault="00660BC2" w:rsidP="004467D1">
            <w:pPr>
              <w:spacing w:line="276" w:lineRule="auto"/>
              <w:ind w:right="-330"/>
              <w:jc w:val="both"/>
              <w:rPr>
                <w:i/>
                <w:iCs/>
                <w:lang w:val="en-GB"/>
              </w:rPr>
            </w:pPr>
            <w:r w:rsidRPr="00816562">
              <w:rPr>
                <w:b/>
                <w:bCs/>
                <w:i/>
                <w:iCs/>
                <w:lang w:val="en-GB"/>
              </w:rPr>
              <w:t>Explanation</w:t>
            </w:r>
            <w:r w:rsidRPr="00816562">
              <w:rPr>
                <w:i/>
                <w:iCs/>
                <w:lang w:val="en-GB"/>
              </w:rPr>
              <w:t xml:space="preserve">: to what degree can the results/lessons learnt in the case-study be transferred along the air transport value chain? other sectors? </w:t>
            </w:r>
          </w:p>
          <w:p w14:paraId="64E3A5EF" w14:textId="53C67478" w:rsidR="00660BC2" w:rsidRPr="00816562" w:rsidRDefault="00660BC2" w:rsidP="004467D1">
            <w:pPr>
              <w:spacing w:line="276" w:lineRule="auto"/>
              <w:ind w:right="-330"/>
              <w:jc w:val="both"/>
              <w:rPr>
                <w:i/>
                <w:iCs/>
                <w:lang w:val="en-GB"/>
              </w:rPr>
            </w:pPr>
            <w:r w:rsidRPr="00816562">
              <w:rPr>
                <w:i/>
                <w:iCs/>
                <w:lang w:val="en-GB"/>
              </w:rPr>
              <w:t>other countries?</w:t>
            </w:r>
          </w:p>
          <w:p w14:paraId="6F57A37D" w14:textId="77777777" w:rsidR="004467D1" w:rsidRDefault="004467D1" w:rsidP="004467D1">
            <w:pPr>
              <w:spacing w:line="276" w:lineRule="auto"/>
              <w:ind w:right="-330"/>
              <w:jc w:val="both"/>
              <w:rPr>
                <w:lang w:val="en-GB"/>
              </w:rPr>
            </w:pPr>
            <w:r>
              <w:rPr>
                <w:lang w:val="en-GB"/>
              </w:rPr>
              <w:t xml:space="preserve">In countries where inter-union competition exists some lesson can be </w:t>
            </w:r>
          </w:p>
          <w:p w14:paraId="66D86B43" w14:textId="77777777" w:rsidR="004467D1" w:rsidRDefault="004467D1" w:rsidP="004467D1">
            <w:pPr>
              <w:spacing w:line="276" w:lineRule="auto"/>
              <w:ind w:right="-330"/>
              <w:jc w:val="both"/>
              <w:rPr>
                <w:lang w:val="en-GB"/>
              </w:rPr>
            </w:pPr>
            <w:r>
              <w:rPr>
                <w:lang w:val="en-GB"/>
              </w:rPr>
              <w:t>gleaned by AA’s use of social media, and linked to this the emphasis placed</w:t>
            </w:r>
          </w:p>
          <w:p w14:paraId="0D5958F4" w14:textId="7B4BA677" w:rsidR="004467D1" w:rsidRDefault="004467D1" w:rsidP="004467D1">
            <w:pPr>
              <w:spacing w:line="276" w:lineRule="auto"/>
              <w:ind w:right="-330"/>
              <w:jc w:val="both"/>
              <w:rPr>
                <w:lang w:val="en-GB"/>
              </w:rPr>
            </w:pPr>
            <w:r>
              <w:rPr>
                <w:lang w:val="en-GB"/>
              </w:rPr>
              <w:t>on promoting grassroots membership participation. However, there is a</w:t>
            </w:r>
          </w:p>
          <w:p w14:paraId="09FE59C8" w14:textId="77777777" w:rsidR="004467D1" w:rsidRDefault="004467D1" w:rsidP="004467D1">
            <w:pPr>
              <w:spacing w:line="276" w:lineRule="auto"/>
              <w:ind w:right="-330"/>
              <w:jc w:val="both"/>
              <w:rPr>
                <w:lang w:val="en-GB"/>
              </w:rPr>
            </w:pPr>
            <w:r>
              <w:rPr>
                <w:lang w:val="en-GB"/>
              </w:rPr>
              <w:t>need to consider that the launch of was closely linked to rectify mistakes</w:t>
            </w:r>
          </w:p>
          <w:p w14:paraId="6AD434B9" w14:textId="33657D7B" w:rsidR="00660BC2" w:rsidRPr="00816562" w:rsidRDefault="004467D1" w:rsidP="004467D1">
            <w:pPr>
              <w:spacing w:line="276" w:lineRule="auto"/>
              <w:ind w:right="-330"/>
              <w:jc w:val="both"/>
              <w:rPr>
                <w:lang w:val="en-GB"/>
              </w:rPr>
            </w:pPr>
            <w:r>
              <w:rPr>
                <w:lang w:val="en-GB"/>
              </w:rPr>
              <w:t>made and specific to Ver.di.</w:t>
            </w:r>
          </w:p>
        </w:tc>
      </w:tr>
    </w:tbl>
    <w:p w14:paraId="5AF9FB57" w14:textId="77777777" w:rsidR="00660BC2" w:rsidRPr="00816562" w:rsidRDefault="00660BC2" w:rsidP="008B4F55">
      <w:pPr>
        <w:spacing w:line="276" w:lineRule="auto"/>
        <w:ind w:left="567" w:right="-330"/>
        <w:jc w:val="both"/>
        <w:rPr>
          <w:lang w:val="en-GB"/>
        </w:rPr>
      </w:pPr>
    </w:p>
    <w:tbl>
      <w:tblPr>
        <w:tblStyle w:val="Tabellenraster"/>
        <w:tblW w:w="5000" w:type="pct"/>
        <w:tblLook w:val="04A0" w:firstRow="1" w:lastRow="0" w:firstColumn="1" w:lastColumn="0" w:noHBand="0" w:noVBand="1"/>
      </w:tblPr>
      <w:tblGrid>
        <w:gridCol w:w="1956"/>
        <w:gridCol w:w="2160"/>
        <w:gridCol w:w="980"/>
        <w:gridCol w:w="980"/>
        <w:gridCol w:w="980"/>
        <w:gridCol w:w="980"/>
        <w:gridCol w:w="980"/>
      </w:tblGrid>
      <w:tr w:rsidR="00660BC2" w:rsidRPr="00816562" w14:paraId="3DB2944E" w14:textId="77777777" w:rsidTr="008C5188">
        <w:tc>
          <w:tcPr>
            <w:tcW w:w="705" w:type="pct"/>
            <w:vMerge w:val="restart"/>
            <w:shd w:val="clear" w:color="auto" w:fill="E7E6E6" w:themeFill="background2"/>
            <w:vAlign w:val="center"/>
          </w:tcPr>
          <w:p w14:paraId="432C2F24" w14:textId="77777777" w:rsidR="00660BC2" w:rsidRPr="00816562" w:rsidRDefault="00660BC2" w:rsidP="008B4F55">
            <w:pPr>
              <w:spacing w:line="276" w:lineRule="auto"/>
              <w:ind w:left="567" w:right="-330"/>
              <w:jc w:val="both"/>
              <w:rPr>
                <w:b/>
                <w:bCs/>
                <w:lang w:val="en-GB"/>
              </w:rPr>
            </w:pPr>
            <w:r w:rsidRPr="00816562">
              <w:rPr>
                <w:b/>
                <w:bCs/>
                <w:lang w:val="en-GB"/>
              </w:rPr>
              <w:t>Criteria</w:t>
            </w:r>
          </w:p>
        </w:tc>
        <w:tc>
          <w:tcPr>
            <w:tcW w:w="3245" w:type="pct"/>
            <w:vMerge w:val="restart"/>
            <w:shd w:val="clear" w:color="auto" w:fill="E7E6E6" w:themeFill="background2"/>
            <w:vAlign w:val="center"/>
          </w:tcPr>
          <w:p w14:paraId="11195F8F" w14:textId="77777777" w:rsidR="00660BC2" w:rsidRPr="00816562" w:rsidRDefault="00660BC2" w:rsidP="008B4F55">
            <w:pPr>
              <w:spacing w:line="276" w:lineRule="auto"/>
              <w:ind w:left="567" w:right="-330"/>
              <w:jc w:val="both"/>
              <w:rPr>
                <w:b/>
                <w:bCs/>
                <w:lang w:val="en-GB"/>
              </w:rPr>
            </w:pPr>
            <w:r w:rsidRPr="00816562">
              <w:rPr>
                <w:b/>
                <w:bCs/>
                <w:lang w:val="en-GB"/>
              </w:rPr>
              <w:t xml:space="preserve">Evaluation </w:t>
            </w:r>
            <w:r w:rsidRPr="00816562">
              <w:rPr>
                <w:lang w:val="en-GB"/>
              </w:rPr>
              <w:t>on a scale of 1-5 (1=minimum, 5=max)</w:t>
            </w:r>
          </w:p>
        </w:tc>
        <w:tc>
          <w:tcPr>
            <w:tcW w:w="210" w:type="pct"/>
          </w:tcPr>
          <w:p w14:paraId="15739E82" w14:textId="77777777" w:rsidR="00660BC2" w:rsidRPr="00816562" w:rsidRDefault="00660BC2" w:rsidP="008B4F55">
            <w:pPr>
              <w:spacing w:line="276" w:lineRule="auto"/>
              <w:ind w:left="567" w:right="-330"/>
              <w:jc w:val="both"/>
              <w:rPr>
                <w:lang w:val="en-GB"/>
              </w:rPr>
            </w:pPr>
            <w:r w:rsidRPr="00816562">
              <w:rPr>
                <w:lang w:val="en-GB"/>
              </w:rPr>
              <w:t>1</w:t>
            </w:r>
          </w:p>
        </w:tc>
        <w:tc>
          <w:tcPr>
            <w:tcW w:w="210" w:type="pct"/>
          </w:tcPr>
          <w:p w14:paraId="0F94A57D" w14:textId="77777777" w:rsidR="00660BC2" w:rsidRPr="00816562" w:rsidRDefault="00660BC2" w:rsidP="008B4F55">
            <w:pPr>
              <w:spacing w:line="276" w:lineRule="auto"/>
              <w:ind w:left="567" w:right="-330"/>
              <w:jc w:val="both"/>
              <w:rPr>
                <w:lang w:val="en-GB"/>
              </w:rPr>
            </w:pPr>
            <w:r w:rsidRPr="00816562">
              <w:rPr>
                <w:lang w:val="en-GB"/>
              </w:rPr>
              <w:t>2</w:t>
            </w:r>
          </w:p>
        </w:tc>
        <w:tc>
          <w:tcPr>
            <w:tcW w:w="210" w:type="pct"/>
          </w:tcPr>
          <w:p w14:paraId="549D7218" w14:textId="77777777" w:rsidR="00660BC2" w:rsidRPr="00816562" w:rsidRDefault="00660BC2" w:rsidP="008B4F55">
            <w:pPr>
              <w:spacing w:line="276" w:lineRule="auto"/>
              <w:ind w:left="567" w:right="-330"/>
              <w:jc w:val="both"/>
              <w:rPr>
                <w:lang w:val="en-GB"/>
              </w:rPr>
            </w:pPr>
            <w:r w:rsidRPr="00816562">
              <w:rPr>
                <w:lang w:val="en-GB"/>
              </w:rPr>
              <w:t>3</w:t>
            </w:r>
          </w:p>
        </w:tc>
        <w:tc>
          <w:tcPr>
            <w:tcW w:w="210" w:type="pct"/>
          </w:tcPr>
          <w:p w14:paraId="372ED9B6" w14:textId="77777777" w:rsidR="00660BC2" w:rsidRPr="00816562" w:rsidRDefault="00660BC2" w:rsidP="008B4F55">
            <w:pPr>
              <w:spacing w:line="276" w:lineRule="auto"/>
              <w:ind w:left="567" w:right="-330"/>
              <w:jc w:val="both"/>
              <w:rPr>
                <w:lang w:val="en-GB"/>
              </w:rPr>
            </w:pPr>
            <w:r w:rsidRPr="00816562">
              <w:rPr>
                <w:lang w:val="en-GB"/>
              </w:rPr>
              <w:t>4</w:t>
            </w:r>
          </w:p>
        </w:tc>
        <w:tc>
          <w:tcPr>
            <w:tcW w:w="210" w:type="pct"/>
          </w:tcPr>
          <w:p w14:paraId="1B62F08A" w14:textId="77777777" w:rsidR="00660BC2" w:rsidRPr="00816562" w:rsidRDefault="00660BC2" w:rsidP="008B4F55">
            <w:pPr>
              <w:spacing w:line="276" w:lineRule="auto"/>
              <w:ind w:left="567" w:right="-330"/>
              <w:jc w:val="both"/>
              <w:rPr>
                <w:lang w:val="en-GB"/>
              </w:rPr>
            </w:pPr>
            <w:r w:rsidRPr="00816562">
              <w:rPr>
                <w:lang w:val="en-GB"/>
              </w:rPr>
              <w:t>5</w:t>
            </w:r>
          </w:p>
        </w:tc>
      </w:tr>
      <w:tr w:rsidR="00660BC2" w:rsidRPr="00816562" w14:paraId="56804841" w14:textId="77777777" w:rsidTr="008C5188">
        <w:trPr>
          <w:trHeight w:val="393"/>
        </w:trPr>
        <w:tc>
          <w:tcPr>
            <w:tcW w:w="705" w:type="pct"/>
            <w:vMerge/>
            <w:shd w:val="clear" w:color="auto" w:fill="E7E6E6" w:themeFill="background2"/>
          </w:tcPr>
          <w:p w14:paraId="06F05AB1" w14:textId="77777777" w:rsidR="00660BC2" w:rsidRPr="00816562" w:rsidRDefault="00660BC2" w:rsidP="008B4F55">
            <w:pPr>
              <w:spacing w:line="276" w:lineRule="auto"/>
              <w:ind w:left="567" w:right="-330"/>
              <w:jc w:val="both"/>
              <w:rPr>
                <w:lang w:val="en-GB"/>
              </w:rPr>
            </w:pPr>
          </w:p>
        </w:tc>
        <w:tc>
          <w:tcPr>
            <w:tcW w:w="3245" w:type="pct"/>
            <w:vMerge/>
            <w:shd w:val="clear" w:color="auto" w:fill="E7E6E6" w:themeFill="background2"/>
          </w:tcPr>
          <w:p w14:paraId="4DD3F06C" w14:textId="77777777" w:rsidR="00660BC2" w:rsidRPr="00816562" w:rsidRDefault="00660BC2" w:rsidP="008B4F55">
            <w:pPr>
              <w:spacing w:line="276" w:lineRule="auto"/>
              <w:ind w:left="567" w:right="-330"/>
              <w:jc w:val="both"/>
              <w:rPr>
                <w:lang w:val="en-GB"/>
              </w:rPr>
            </w:pPr>
          </w:p>
        </w:tc>
        <w:tc>
          <w:tcPr>
            <w:tcW w:w="210" w:type="pct"/>
            <w:vAlign w:val="center"/>
          </w:tcPr>
          <w:p w14:paraId="56BB3AF2" w14:textId="77777777" w:rsidR="00660BC2" w:rsidRPr="00816562" w:rsidRDefault="00660BC2" w:rsidP="008B4F55">
            <w:pPr>
              <w:spacing w:line="276" w:lineRule="auto"/>
              <w:ind w:left="567" w:right="-330"/>
              <w:jc w:val="both"/>
              <w:rPr>
                <w:lang w:val="en-GB"/>
              </w:rPr>
            </w:pPr>
            <w:r w:rsidRPr="004467D1">
              <w:rPr>
                <w:lang w:val="en-GB"/>
              </w:rPr>
              <w:sym w:font="Wingdings" w:char="F0A8"/>
            </w:r>
          </w:p>
        </w:tc>
        <w:tc>
          <w:tcPr>
            <w:tcW w:w="210" w:type="pct"/>
            <w:vAlign w:val="center"/>
          </w:tcPr>
          <w:p w14:paraId="67D13C57"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6104BB0F" w14:textId="77777777" w:rsidR="00660BC2" w:rsidRPr="00816562" w:rsidRDefault="00660BC2" w:rsidP="008B4F55">
            <w:pPr>
              <w:spacing w:line="276" w:lineRule="auto"/>
              <w:ind w:left="567" w:right="-330"/>
              <w:jc w:val="both"/>
              <w:rPr>
                <w:lang w:val="en-GB"/>
              </w:rPr>
            </w:pPr>
            <w:r w:rsidRPr="004467D1">
              <w:rPr>
                <w:color w:val="FF0000"/>
                <w:highlight w:val="red"/>
                <w:lang w:val="en-GB"/>
              </w:rPr>
              <w:sym w:font="Wingdings" w:char="F0A8"/>
            </w:r>
          </w:p>
        </w:tc>
        <w:tc>
          <w:tcPr>
            <w:tcW w:w="210" w:type="pct"/>
            <w:vAlign w:val="center"/>
          </w:tcPr>
          <w:p w14:paraId="0D89060B"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5CB9946F" w14:textId="77777777" w:rsidR="00660BC2" w:rsidRPr="00816562" w:rsidRDefault="00660BC2" w:rsidP="008B4F55">
            <w:pPr>
              <w:spacing w:line="276" w:lineRule="auto"/>
              <w:ind w:left="567" w:right="-330"/>
              <w:jc w:val="both"/>
              <w:rPr>
                <w:lang w:val="en-GB"/>
              </w:rPr>
            </w:pPr>
            <w:r w:rsidRPr="00816562">
              <w:rPr>
                <w:lang w:val="en-GB"/>
              </w:rPr>
              <w:sym w:font="Wingdings" w:char="F0A8"/>
            </w:r>
          </w:p>
        </w:tc>
      </w:tr>
      <w:tr w:rsidR="00660BC2" w:rsidRPr="00816562" w14:paraId="0D115CE7" w14:textId="77777777" w:rsidTr="008C5188">
        <w:tc>
          <w:tcPr>
            <w:tcW w:w="705" w:type="pct"/>
            <w:vAlign w:val="center"/>
          </w:tcPr>
          <w:p w14:paraId="1260CEF7" w14:textId="77777777" w:rsidR="00660BC2" w:rsidRPr="00816562" w:rsidRDefault="00660BC2" w:rsidP="008B4F55">
            <w:pPr>
              <w:spacing w:line="276" w:lineRule="auto"/>
              <w:ind w:left="567" w:right="-330"/>
              <w:jc w:val="both"/>
              <w:rPr>
                <w:lang w:val="en-GB"/>
              </w:rPr>
            </w:pPr>
            <w:r w:rsidRPr="00816562">
              <w:rPr>
                <w:lang w:val="en-GB"/>
              </w:rPr>
              <w:t>Inclusiveness</w:t>
            </w:r>
          </w:p>
        </w:tc>
        <w:tc>
          <w:tcPr>
            <w:tcW w:w="4295" w:type="pct"/>
            <w:gridSpan w:val="6"/>
          </w:tcPr>
          <w:p w14:paraId="2FDA7FB3" w14:textId="77777777" w:rsidR="004467D1" w:rsidRDefault="00660BC2" w:rsidP="004467D1">
            <w:pPr>
              <w:spacing w:line="276" w:lineRule="auto"/>
              <w:ind w:left="58" w:right="-330"/>
              <w:jc w:val="both"/>
              <w:rPr>
                <w:i/>
                <w:iCs/>
                <w:lang w:val="en-GB"/>
              </w:rPr>
            </w:pPr>
            <w:r w:rsidRPr="00816562">
              <w:rPr>
                <w:b/>
                <w:bCs/>
                <w:i/>
                <w:iCs/>
                <w:lang w:val="en-GB"/>
              </w:rPr>
              <w:t>Explanation</w:t>
            </w:r>
            <w:r w:rsidRPr="00816562">
              <w:rPr>
                <w:i/>
                <w:iCs/>
                <w:lang w:val="en-GB"/>
              </w:rPr>
              <w:t>: to what degree does the topic/subject analysed in the</w:t>
            </w:r>
            <w:r w:rsidR="004467D1">
              <w:rPr>
                <w:i/>
                <w:iCs/>
                <w:lang w:val="en-GB"/>
              </w:rPr>
              <w:t xml:space="preserve"> </w:t>
            </w:r>
            <w:r w:rsidRPr="00816562">
              <w:rPr>
                <w:i/>
                <w:iCs/>
                <w:lang w:val="en-GB"/>
              </w:rPr>
              <w:t>case-</w:t>
            </w:r>
          </w:p>
          <w:p w14:paraId="26F09C0B" w14:textId="6C61D077" w:rsidR="00660BC2" w:rsidRDefault="00660BC2" w:rsidP="004467D1">
            <w:pPr>
              <w:spacing w:line="276" w:lineRule="auto"/>
              <w:ind w:left="58" w:right="-330"/>
              <w:jc w:val="both"/>
              <w:rPr>
                <w:i/>
                <w:iCs/>
                <w:lang w:val="en-GB"/>
              </w:rPr>
            </w:pPr>
            <w:r w:rsidRPr="00816562">
              <w:rPr>
                <w:i/>
                <w:iCs/>
                <w:lang w:val="en-GB"/>
              </w:rPr>
              <w:t>study see the involvement of partners and public actors?</w:t>
            </w:r>
          </w:p>
          <w:p w14:paraId="7F874848" w14:textId="4A9D0205" w:rsidR="004467D1" w:rsidRPr="004467D1" w:rsidRDefault="004467D1" w:rsidP="004467D1">
            <w:pPr>
              <w:spacing w:line="276" w:lineRule="auto"/>
              <w:ind w:left="58" w:right="-330"/>
              <w:jc w:val="both"/>
              <w:rPr>
                <w:lang w:val="en-GB"/>
              </w:rPr>
            </w:pPr>
            <w:r>
              <w:rPr>
                <w:lang w:val="en-GB"/>
              </w:rPr>
              <w:t>International transport federations played some role in the lau</w:t>
            </w:r>
            <w:r w:rsidR="00165A6F">
              <w:rPr>
                <w:lang w:val="en-GB"/>
              </w:rPr>
              <w:t>n</w:t>
            </w:r>
            <w:r>
              <w:rPr>
                <w:lang w:val="en-GB"/>
              </w:rPr>
              <w:t>ch of AA</w:t>
            </w:r>
            <w:r w:rsidR="00165A6F">
              <w:rPr>
                <w:lang w:val="en-GB"/>
              </w:rPr>
              <w:t>.</w:t>
            </w:r>
            <w:r>
              <w:rPr>
                <w:lang w:val="en-GB"/>
              </w:rPr>
              <w:t xml:space="preserve"> </w:t>
            </w:r>
          </w:p>
          <w:p w14:paraId="779F2251" w14:textId="77777777" w:rsidR="00660BC2" w:rsidRPr="00816562" w:rsidRDefault="00660BC2" w:rsidP="008B4F55">
            <w:pPr>
              <w:spacing w:line="276" w:lineRule="auto"/>
              <w:ind w:left="567" w:right="-330"/>
              <w:jc w:val="both"/>
              <w:rPr>
                <w:lang w:val="en-GB"/>
              </w:rPr>
            </w:pPr>
          </w:p>
          <w:p w14:paraId="2EF472D7" w14:textId="77777777" w:rsidR="00660BC2" w:rsidRPr="00816562" w:rsidRDefault="00660BC2" w:rsidP="008B4F55">
            <w:pPr>
              <w:spacing w:line="276" w:lineRule="auto"/>
              <w:ind w:left="567" w:right="-330"/>
              <w:jc w:val="both"/>
              <w:rPr>
                <w:lang w:val="en-GB"/>
              </w:rPr>
            </w:pPr>
          </w:p>
          <w:p w14:paraId="72E66DDB" w14:textId="77777777" w:rsidR="00660BC2" w:rsidRPr="00816562" w:rsidRDefault="00660BC2" w:rsidP="008B4F55">
            <w:pPr>
              <w:spacing w:line="276" w:lineRule="auto"/>
              <w:ind w:left="567" w:right="-330"/>
              <w:jc w:val="both"/>
              <w:rPr>
                <w:lang w:val="en-GB"/>
              </w:rPr>
            </w:pPr>
          </w:p>
        </w:tc>
      </w:tr>
    </w:tbl>
    <w:p w14:paraId="6E25C496" w14:textId="77777777" w:rsidR="00660BC2" w:rsidRPr="00816562" w:rsidRDefault="00660BC2" w:rsidP="008B4F55">
      <w:pPr>
        <w:spacing w:line="276" w:lineRule="auto"/>
        <w:ind w:left="567" w:right="-330"/>
        <w:jc w:val="both"/>
        <w:rPr>
          <w:lang w:val="en-GB"/>
        </w:rPr>
      </w:pPr>
    </w:p>
    <w:tbl>
      <w:tblPr>
        <w:tblStyle w:val="Tabellenraster"/>
        <w:tblW w:w="5000" w:type="pct"/>
        <w:tblLook w:val="04A0" w:firstRow="1" w:lastRow="0" w:firstColumn="1" w:lastColumn="0" w:noHBand="0" w:noVBand="1"/>
      </w:tblPr>
      <w:tblGrid>
        <w:gridCol w:w="1563"/>
        <w:gridCol w:w="2553"/>
        <w:gridCol w:w="980"/>
        <w:gridCol w:w="980"/>
        <w:gridCol w:w="980"/>
        <w:gridCol w:w="980"/>
        <w:gridCol w:w="980"/>
      </w:tblGrid>
      <w:tr w:rsidR="00660BC2" w:rsidRPr="00816562" w14:paraId="37B0C5D8" w14:textId="77777777" w:rsidTr="008C5188">
        <w:tc>
          <w:tcPr>
            <w:tcW w:w="705" w:type="pct"/>
            <w:vMerge w:val="restart"/>
            <w:shd w:val="clear" w:color="auto" w:fill="E7E6E6" w:themeFill="background2"/>
            <w:vAlign w:val="center"/>
          </w:tcPr>
          <w:p w14:paraId="39F390F3" w14:textId="77777777" w:rsidR="00660BC2" w:rsidRPr="00816562" w:rsidRDefault="00660BC2" w:rsidP="008B4F55">
            <w:pPr>
              <w:spacing w:line="276" w:lineRule="auto"/>
              <w:ind w:left="567" w:right="-330"/>
              <w:jc w:val="both"/>
              <w:rPr>
                <w:b/>
                <w:bCs/>
                <w:lang w:val="en-GB"/>
              </w:rPr>
            </w:pPr>
            <w:r w:rsidRPr="00816562">
              <w:rPr>
                <w:b/>
                <w:bCs/>
                <w:lang w:val="en-GB"/>
              </w:rPr>
              <w:t>Criteria</w:t>
            </w:r>
          </w:p>
        </w:tc>
        <w:tc>
          <w:tcPr>
            <w:tcW w:w="3245" w:type="pct"/>
            <w:vMerge w:val="restart"/>
            <w:shd w:val="clear" w:color="auto" w:fill="E7E6E6" w:themeFill="background2"/>
            <w:vAlign w:val="center"/>
          </w:tcPr>
          <w:p w14:paraId="500C87D4" w14:textId="77777777" w:rsidR="00660BC2" w:rsidRPr="00816562" w:rsidRDefault="00660BC2" w:rsidP="008B4F55">
            <w:pPr>
              <w:spacing w:line="276" w:lineRule="auto"/>
              <w:ind w:left="567" w:right="-330"/>
              <w:jc w:val="both"/>
              <w:rPr>
                <w:b/>
                <w:bCs/>
                <w:lang w:val="en-GB"/>
              </w:rPr>
            </w:pPr>
            <w:r w:rsidRPr="00816562">
              <w:rPr>
                <w:b/>
                <w:bCs/>
                <w:lang w:val="en-GB"/>
              </w:rPr>
              <w:t xml:space="preserve">Evaluation </w:t>
            </w:r>
            <w:r w:rsidRPr="00816562">
              <w:rPr>
                <w:lang w:val="en-GB"/>
              </w:rPr>
              <w:t>on a scale of 1-5 (1=minimum, 5=max)</w:t>
            </w:r>
          </w:p>
        </w:tc>
        <w:tc>
          <w:tcPr>
            <w:tcW w:w="210" w:type="pct"/>
          </w:tcPr>
          <w:p w14:paraId="0BC3A9C9" w14:textId="77777777" w:rsidR="00660BC2" w:rsidRPr="00816562" w:rsidRDefault="00660BC2" w:rsidP="008B4F55">
            <w:pPr>
              <w:spacing w:line="276" w:lineRule="auto"/>
              <w:ind w:left="567" w:right="-330"/>
              <w:jc w:val="both"/>
              <w:rPr>
                <w:lang w:val="en-GB"/>
              </w:rPr>
            </w:pPr>
            <w:r w:rsidRPr="00816562">
              <w:rPr>
                <w:lang w:val="en-GB"/>
              </w:rPr>
              <w:t>1</w:t>
            </w:r>
          </w:p>
        </w:tc>
        <w:tc>
          <w:tcPr>
            <w:tcW w:w="210" w:type="pct"/>
          </w:tcPr>
          <w:p w14:paraId="6C55285B" w14:textId="77777777" w:rsidR="00660BC2" w:rsidRPr="00816562" w:rsidRDefault="00660BC2" w:rsidP="008B4F55">
            <w:pPr>
              <w:spacing w:line="276" w:lineRule="auto"/>
              <w:ind w:left="567" w:right="-330"/>
              <w:jc w:val="both"/>
              <w:rPr>
                <w:lang w:val="en-GB"/>
              </w:rPr>
            </w:pPr>
            <w:r w:rsidRPr="00816562">
              <w:rPr>
                <w:lang w:val="en-GB"/>
              </w:rPr>
              <w:t>2</w:t>
            </w:r>
          </w:p>
        </w:tc>
        <w:tc>
          <w:tcPr>
            <w:tcW w:w="210" w:type="pct"/>
          </w:tcPr>
          <w:p w14:paraId="19FA2EEF" w14:textId="77777777" w:rsidR="00660BC2" w:rsidRPr="00816562" w:rsidRDefault="00660BC2" w:rsidP="008B4F55">
            <w:pPr>
              <w:spacing w:line="276" w:lineRule="auto"/>
              <w:ind w:left="567" w:right="-330"/>
              <w:jc w:val="both"/>
              <w:rPr>
                <w:lang w:val="en-GB"/>
              </w:rPr>
            </w:pPr>
            <w:r w:rsidRPr="00816562">
              <w:rPr>
                <w:lang w:val="en-GB"/>
              </w:rPr>
              <w:t>3</w:t>
            </w:r>
          </w:p>
        </w:tc>
        <w:tc>
          <w:tcPr>
            <w:tcW w:w="210" w:type="pct"/>
          </w:tcPr>
          <w:p w14:paraId="2DE754AD" w14:textId="77777777" w:rsidR="00660BC2" w:rsidRPr="00816562" w:rsidRDefault="00660BC2" w:rsidP="008B4F55">
            <w:pPr>
              <w:spacing w:line="276" w:lineRule="auto"/>
              <w:ind w:left="567" w:right="-330"/>
              <w:jc w:val="both"/>
              <w:rPr>
                <w:lang w:val="en-GB"/>
              </w:rPr>
            </w:pPr>
            <w:r w:rsidRPr="00816562">
              <w:rPr>
                <w:lang w:val="en-GB"/>
              </w:rPr>
              <w:t>4</w:t>
            </w:r>
          </w:p>
        </w:tc>
        <w:tc>
          <w:tcPr>
            <w:tcW w:w="210" w:type="pct"/>
          </w:tcPr>
          <w:p w14:paraId="1EA84020" w14:textId="77777777" w:rsidR="00660BC2" w:rsidRPr="00816562" w:rsidRDefault="00660BC2" w:rsidP="008B4F55">
            <w:pPr>
              <w:spacing w:line="276" w:lineRule="auto"/>
              <w:ind w:left="567" w:right="-330"/>
              <w:jc w:val="both"/>
              <w:rPr>
                <w:lang w:val="en-GB"/>
              </w:rPr>
            </w:pPr>
            <w:r w:rsidRPr="00816562">
              <w:rPr>
                <w:lang w:val="en-GB"/>
              </w:rPr>
              <w:t>5</w:t>
            </w:r>
          </w:p>
        </w:tc>
      </w:tr>
      <w:tr w:rsidR="00660BC2" w:rsidRPr="00816562" w14:paraId="3C23ADBB" w14:textId="77777777" w:rsidTr="008C5188">
        <w:trPr>
          <w:trHeight w:val="393"/>
        </w:trPr>
        <w:tc>
          <w:tcPr>
            <w:tcW w:w="705" w:type="pct"/>
            <w:vMerge/>
            <w:shd w:val="clear" w:color="auto" w:fill="E7E6E6" w:themeFill="background2"/>
          </w:tcPr>
          <w:p w14:paraId="13A2CE7B" w14:textId="77777777" w:rsidR="00660BC2" w:rsidRPr="00816562" w:rsidRDefault="00660BC2" w:rsidP="008B4F55">
            <w:pPr>
              <w:spacing w:line="276" w:lineRule="auto"/>
              <w:ind w:left="567" w:right="-330"/>
              <w:jc w:val="both"/>
              <w:rPr>
                <w:lang w:val="en-GB"/>
              </w:rPr>
            </w:pPr>
          </w:p>
        </w:tc>
        <w:tc>
          <w:tcPr>
            <w:tcW w:w="3245" w:type="pct"/>
            <w:vMerge/>
            <w:shd w:val="clear" w:color="auto" w:fill="E7E6E6" w:themeFill="background2"/>
          </w:tcPr>
          <w:p w14:paraId="67D80472" w14:textId="77777777" w:rsidR="00660BC2" w:rsidRPr="00816562" w:rsidRDefault="00660BC2" w:rsidP="008B4F55">
            <w:pPr>
              <w:spacing w:line="276" w:lineRule="auto"/>
              <w:ind w:left="567" w:right="-330"/>
              <w:jc w:val="both"/>
              <w:rPr>
                <w:lang w:val="en-GB"/>
              </w:rPr>
            </w:pPr>
          </w:p>
        </w:tc>
        <w:tc>
          <w:tcPr>
            <w:tcW w:w="210" w:type="pct"/>
            <w:vAlign w:val="center"/>
          </w:tcPr>
          <w:p w14:paraId="652F795B"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694F8022" w14:textId="77777777" w:rsidR="00660BC2" w:rsidRPr="00816562" w:rsidRDefault="00660BC2" w:rsidP="008B4F55">
            <w:pPr>
              <w:spacing w:line="276" w:lineRule="auto"/>
              <w:ind w:left="567" w:right="-330"/>
              <w:jc w:val="both"/>
              <w:rPr>
                <w:lang w:val="en-GB"/>
              </w:rPr>
            </w:pPr>
            <w:r w:rsidRPr="00816562">
              <w:rPr>
                <w:lang w:val="en-GB"/>
              </w:rPr>
              <w:sym w:font="Wingdings" w:char="F0A8"/>
            </w:r>
          </w:p>
        </w:tc>
        <w:tc>
          <w:tcPr>
            <w:tcW w:w="210" w:type="pct"/>
            <w:vAlign w:val="center"/>
          </w:tcPr>
          <w:p w14:paraId="29F37DA8" w14:textId="77777777" w:rsidR="00660BC2" w:rsidRPr="00816562" w:rsidRDefault="00660BC2" w:rsidP="008B4F55">
            <w:pPr>
              <w:spacing w:line="276" w:lineRule="auto"/>
              <w:ind w:left="567" w:right="-330"/>
              <w:jc w:val="both"/>
              <w:rPr>
                <w:lang w:val="en-GB"/>
              </w:rPr>
            </w:pPr>
            <w:r w:rsidRPr="00165A6F">
              <w:rPr>
                <w:lang w:val="en-GB"/>
              </w:rPr>
              <w:sym w:font="Wingdings" w:char="F0A8"/>
            </w:r>
          </w:p>
        </w:tc>
        <w:tc>
          <w:tcPr>
            <w:tcW w:w="210" w:type="pct"/>
            <w:vAlign w:val="center"/>
          </w:tcPr>
          <w:p w14:paraId="7D285FAF" w14:textId="77777777" w:rsidR="00660BC2" w:rsidRPr="00165A6F" w:rsidRDefault="00660BC2" w:rsidP="008B4F55">
            <w:pPr>
              <w:spacing w:line="276" w:lineRule="auto"/>
              <w:ind w:left="567" w:right="-330"/>
              <w:jc w:val="both"/>
              <w:rPr>
                <w:color w:val="FF0000"/>
                <w:highlight w:val="red"/>
                <w:lang w:val="en-GB"/>
              </w:rPr>
            </w:pPr>
            <w:r w:rsidRPr="00165A6F">
              <w:rPr>
                <w:color w:val="FF0000"/>
                <w:highlight w:val="red"/>
                <w:lang w:val="en-GB"/>
              </w:rPr>
              <w:sym w:font="Wingdings" w:char="F0A8"/>
            </w:r>
          </w:p>
        </w:tc>
        <w:tc>
          <w:tcPr>
            <w:tcW w:w="210" w:type="pct"/>
            <w:vAlign w:val="center"/>
          </w:tcPr>
          <w:p w14:paraId="10EBAB9F" w14:textId="77777777" w:rsidR="00660BC2" w:rsidRPr="00816562" w:rsidRDefault="00660BC2" w:rsidP="008B4F55">
            <w:pPr>
              <w:spacing w:line="276" w:lineRule="auto"/>
              <w:ind w:left="567" w:right="-330"/>
              <w:jc w:val="both"/>
              <w:rPr>
                <w:lang w:val="en-GB"/>
              </w:rPr>
            </w:pPr>
            <w:r w:rsidRPr="00816562">
              <w:rPr>
                <w:lang w:val="en-GB"/>
              </w:rPr>
              <w:sym w:font="Wingdings" w:char="F0A8"/>
            </w:r>
          </w:p>
        </w:tc>
      </w:tr>
      <w:tr w:rsidR="00660BC2" w:rsidRPr="00816562" w14:paraId="102BE3A7" w14:textId="77777777" w:rsidTr="008C5188">
        <w:tc>
          <w:tcPr>
            <w:tcW w:w="705" w:type="pct"/>
            <w:vAlign w:val="center"/>
          </w:tcPr>
          <w:p w14:paraId="3FCCB6E6" w14:textId="77777777" w:rsidR="00660BC2" w:rsidRPr="00816562" w:rsidRDefault="00660BC2" w:rsidP="008B4F55">
            <w:pPr>
              <w:spacing w:line="276" w:lineRule="auto"/>
              <w:ind w:left="567" w:right="-330"/>
              <w:jc w:val="both"/>
              <w:rPr>
                <w:lang w:val="en-GB"/>
              </w:rPr>
            </w:pPr>
            <w:r w:rsidRPr="00816562">
              <w:rPr>
                <w:lang w:val="en-GB"/>
              </w:rPr>
              <w:t xml:space="preserve">Covid-19 causality </w:t>
            </w:r>
          </w:p>
        </w:tc>
        <w:tc>
          <w:tcPr>
            <w:tcW w:w="4295" w:type="pct"/>
            <w:gridSpan w:val="6"/>
          </w:tcPr>
          <w:p w14:paraId="72E6162E" w14:textId="77777777" w:rsidR="00165A6F" w:rsidRDefault="00660BC2" w:rsidP="00165A6F">
            <w:pPr>
              <w:spacing w:line="276" w:lineRule="auto"/>
              <w:ind w:left="567" w:right="-330" w:hanging="544"/>
              <w:jc w:val="both"/>
              <w:rPr>
                <w:i/>
                <w:iCs/>
                <w:lang w:val="en-GB"/>
              </w:rPr>
            </w:pPr>
            <w:r w:rsidRPr="00816562">
              <w:rPr>
                <w:b/>
                <w:bCs/>
                <w:i/>
                <w:iCs/>
                <w:lang w:val="en-GB"/>
              </w:rPr>
              <w:t>Explanation</w:t>
            </w:r>
            <w:r w:rsidRPr="00816562">
              <w:rPr>
                <w:i/>
                <w:iCs/>
                <w:lang w:val="en-GB"/>
              </w:rPr>
              <w:t>: to what degree is the topic/subject analysed in the case-</w:t>
            </w:r>
          </w:p>
          <w:p w14:paraId="2B9178D6" w14:textId="04635CA7" w:rsidR="00660BC2" w:rsidRPr="00816562" w:rsidRDefault="00660BC2" w:rsidP="00165A6F">
            <w:pPr>
              <w:spacing w:line="276" w:lineRule="auto"/>
              <w:ind w:left="23" w:right="-330"/>
              <w:jc w:val="both"/>
              <w:rPr>
                <w:i/>
                <w:iCs/>
                <w:lang w:val="en-GB"/>
              </w:rPr>
            </w:pPr>
            <w:r w:rsidRPr="00816562">
              <w:rPr>
                <w:i/>
                <w:iCs/>
                <w:lang w:val="en-GB"/>
              </w:rPr>
              <w:t>study directly related to the Covid-19 outbreak?</w:t>
            </w:r>
          </w:p>
          <w:p w14:paraId="06D57712" w14:textId="0BD5A30A" w:rsidR="00660BC2" w:rsidRDefault="00660BC2" w:rsidP="00165A6F">
            <w:pPr>
              <w:spacing w:line="276" w:lineRule="auto"/>
              <w:ind w:left="23" w:right="-330"/>
              <w:jc w:val="both"/>
              <w:rPr>
                <w:lang w:val="en-GB"/>
              </w:rPr>
            </w:pPr>
          </w:p>
          <w:p w14:paraId="274B4F2C" w14:textId="77777777" w:rsidR="00165A6F" w:rsidRDefault="00165A6F" w:rsidP="00165A6F">
            <w:pPr>
              <w:spacing w:line="276" w:lineRule="auto"/>
              <w:ind w:left="23" w:right="-330"/>
              <w:jc w:val="both"/>
              <w:rPr>
                <w:lang w:val="en-GB"/>
              </w:rPr>
            </w:pPr>
            <w:r>
              <w:rPr>
                <w:lang w:val="en-GB"/>
              </w:rPr>
              <w:t>Although plans to launch AA were in place prior to Covid, the pandemic helped</w:t>
            </w:r>
          </w:p>
          <w:p w14:paraId="1DDC7101" w14:textId="3A50171A" w:rsidR="00165A6F" w:rsidRPr="00816562" w:rsidRDefault="00165A6F" w:rsidP="00165A6F">
            <w:pPr>
              <w:spacing w:line="276" w:lineRule="auto"/>
              <w:ind w:left="23" w:right="-330"/>
              <w:jc w:val="both"/>
              <w:rPr>
                <w:lang w:val="en-GB"/>
              </w:rPr>
            </w:pPr>
            <w:r>
              <w:rPr>
                <w:lang w:val="en-GB"/>
              </w:rPr>
              <w:t xml:space="preserve">further emphasize the need for such a body. </w:t>
            </w:r>
          </w:p>
          <w:p w14:paraId="4645B266" w14:textId="77777777" w:rsidR="00660BC2" w:rsidRPr="00816562" w:rsidRDefault="00660BC2" w:rsidP="008B4F55">
            <w:pPr>
              <w:spacing w:line="276" w:lineRule="auto"/>
              <w:ind w:left="567" w:right="-330"/>
              <w:jc w:val="both"/>
              <w:rPr>
                <w:lang w:val="en-GB"/>
              </w:rPr>
            </w:pPr>
          </w:p>
          <w:p w14:paraId="7AD9CA1E" w14:textId="77777777" w:rsidR="00660BC2" w:rsidRPr="00816562" w:rsidRDefault="00660BC2" w:rsidP="008B4F55">
            <w:pPr>
              <w:spacing w:line="276" w:lineRule="auto"/>
              <w:ind w:left="567" w:right="-330"/>
              <w:jc w:val="both"/>
              <w:rPr>
                <w:lang w:val="en-GB"/>
              </w:rPr>
            </w:pPr>
          </w:p>
        </w:tc>
      </w:tr>
    </w:tbl>
    <w:p w14:paraId="7EC92FCB" w14:textId="77777777" w:rsidR="00660BC2" w:rsidRPr="00816562" w:rsidRDefault="00660BC2" w:rsidP="008B4F55">
      <w:pPr>
        <w:spacing w:line="276" w:lineRule="auto"/>
        <w:ind w:left="567" w:right="-330"/>
        <w:jc w:val="both"/>
        <w:rPr>
          <w:lang w:val="en-GB"/>
        </w:rPr>
      </w:pPr>
    </w:p>
    <w:p w14:paraId="073B6C72" w14:textId="77777777" w:rsidR="00660BC2" w:rsidRPr="00816562" w:rsidRDefault="00660BC2" w:rsidP="008B4F55">
      <w:pPr>
        <w:spacing w:line="276" w:lineRule="auto"/>
        <w:ind w:left="567" w:right="-330"/>
        <w:jc w:val="both"/>
        <w:rPr>
          <w:lang w:val="en-GB"/>
        </w:rPr>
      </w:pPr>
    </w:p>
    <w:p w14:paraId="0DBC01E5" w14:textId="77777777" w:rsidR="00660BC2" w:rsidRPr="00816562" w:rsidRDefault="00660BC2" w:rsidP="008B4F55">
      <w:pPr>
        <w:spacing w:line="276" w:lineRule="auto"/>
        <w:ind w:left="567" w:right="-330"/>
        <w:jc w:val="both"/>
        <w:rPr>
          <w:lang w:val="en-GB"/>
        </w:rPr>
      </w:pPr>
    </w:p>
    <w:p w14:paraId="4C880F5E" w14:textId="77777777" w:rsidR="00033687" w:rsidRPr="00816562" w:rsidRDefault="00033687" w:rsidP="008B4F55">
      <w:pPr>
        <w:spacing w:line="276" w:lineRule="auto"/>
        <w:ind w:left="567" w:right="-330"/>
        <w:jc w:val="both"/>
        <w:rPr>
          <w:lang w:val="en-GB"/>
        </w:rPr>
      </w:pPr>
    </w:p>
    <w:sectPr w:rsidR="00033687" w:rsidRPr="008165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7A2" w14:textId="77777777" w:rsidR="009F4C6B" w:rsidRDefault="009F4C6B" w:rsidP="008E1969">
      <w:pPr>
        <w:spacing w:after="0" w:line="240" w:lineRule="auto"/>
      </w:pPr>
      <w:r>
        <w:separator/>
      </w:r>
    </w:p>
  </w:endnote>
  <w:endnote w:type="continuationSeparator" w:id="0">
    <w:p w14:paraId="4C22451E" w14:textId="77777777" w:rsidR="009F4C6B" w:rsidRDefault="009F4C6B" w:rsidP="008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53945"/>
      <w:docPartObj>
        <w:docPartGallery w:val="Page Numbers (Bottom of Page)"/>
        <w:docPartUnique/>
      </w:docPartObj>
    </w:sdtPr>
    <w:sdtEndPr/>
    <w:sdtContent>
      <w:p w14:paraId="59C0B4F2" w14:textId="6D71146C" w:rsidR="00FB75FF" w:rsidRDefault="00FB75FF">
        <w:pPr>
          <w:pStyle w:val="Fuzeile"/>
          <w:jc w:val="center"/>
        </w:pPr>
        <w:r>
          <w:fldChar w:fldCharType="begin"/>
        </w:r>
        <w:r>
          <w:instrText>PAGE   \* MERGEFORMAT</w:instrText>
        </w:r>
        <w:r>
          <w:fldChar w:fldCharType="separate"/>
        </w:r>
        <w:r w:rsidRPr="005E555D">
          <w:rPr>
            <w:noProof/>
            <w:lang w:val="da-DK"/>
          </w:rPr>
          <w:t>1</w:t>
        </w:r>
        <w:r>
          <w:fldChar w:fldCharType="end"/>
        </w:r>
      </w:p>
    </w:sdtContent>
  </w:sdt>
  <w:p w14:paraId="59C0B4F3" w14:textId="77777777" w:rsidR="00FB75FF" w:rsidRDefault="00FB75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217B" w14:textId="77777777" w:rsidR="009F4C6B" w:rsidRDefault="009F4C6B" w:rsidP="008E1969">
      <w:pPr>
        <w:spacing w:after="0" w:line="240" w:lineRule="auto"/>
      </w:pPr>
      <w:r>
        <w:separator/>
      </w:r>
    </w:p>
  </w:footnote>
  <w:footnote w:type="continuationSeparator" w:id="0">
    <w:p w14:paraId="1FE71EDB" w14:textId="77777777" w:rsidR="009F4C6B" w:rsidRDefault="009F4C6B" w:rsidP="008E1969">
      <w:pPr>
        <w:spacing w:after="0" w:line="240" w:lineRule="auto"/>
      </w:pPr>
      <w:r>
        <w:continuationSeparator/>
      </w:r>
    </w:p>
  </w:footnote>
  <w:footnote w:id="1">
    <w:p w14:paraId="6E0E3977" w14:textId="7C12FF8F" w:rsidR="004846AF" w:rsidRPr="004846AF" w:rsidRDefault="004846AF" w:rsidP="00DF1385">
      <w:pPr>
        <w:pStyle w:val="Funotentext"/>
        <w:jc w:val="both"/>
      </w:pPr>
      <w:r>
        <w:rPr>
          <w:rStyle w:val="Funotenzeichen"/>
        </w:rPr>
        <w:footnoteRef/>
      </w:r>
      <w:r>
        <w:t xml:space="preserve"> </w:t>
      </w:r>
      <w:r w:rsidRPr="004846AF">
        <w:t>The following case study mainly relies on information gleaned</w:t>
      </w:r>
      <w:r>
        <w:t xml:space="preserve"> with a fulltime Aircrew Alliance officer. In addition, Aircrew Alliance gave us access to important policy documents relating to its foundation.   </w:t>
      </w:r>
      <w:r w:rsidRPr="004846AF">
        <w:t xml:space="preserve"> </w:t>
      </w:r>
    </w:p>
  </w:footnote>
  <w:footnote w:id="2">
    <w:p w14:paraId="1FF19F98" w14:textId="7937CFEF" w:rsidR="00DF1385" w:rsidRPr="00DF1385" w:rsidRDefault="00ED4EF3" w:rsidP="00DF1385">
      <w:pPr>
        <w:pStyle w:val="berschrift2"/>
        <w:shd w:val="clear" w:color="auto" w:fill="FFFFFF"/>
        <w:tabs>
          <w:tab w:val="left" w:pos="1134"/>
        </w:tabs>
        <w:spacing w:before="0" w:after="150"/>
        <w:jc w:val="both"/>
        <w:textAlignment w:val="baseline"/>
        <w:rPr>
          <w:rFonts w:asciiTheme="minorHAnsi" w:eastAsia="Times New Roman" w:hAnsiTheme="minorHAnsi" w:cstheme="minorHAnsi"/>
          <w:color w:val="333333"/>
          <w:sz w:val="20"/>
          <w:szCs w:val="20"/>
          <w:lang w:val="de-DE" w:eastAsia="de-DE"/>
        </w:rPr>
      </w:pPr>
      <w:r>
        <w:rPr>
          <w:rStyle w:val="Funotenzeichen"/>
        </w:rPr>
        <w:footnoteRef/>
      </w:r>
      <w:r>
        <w:t xml:space="preserve"> </w:t>
      </w:r>
      <w:r w:rsidRPr="00DF1385">
        <w:rPr>
          <w:rFonts w:asciiTheme="minorHAnsi" w:hAnsiTheme="minorHAnsi" w:cstheme="minorHAnsi"/>
          <w:color w:val="auto"/>
          <w:sz w:val="20"/>
          <w:szCs w:val="20"/>
        </w:rPr>
        <w:t xml:space="preserve">For example, Ver.di attacked UFOs 2019 agreement with Lufthansa. In contrast to Ver.di’s demand of a Euro 200 monthly salary increase, UFO’s agreement </w:t>
      </w:r>
      <w:r w:rsidR="00DF1385" w:rsidRPr="00DF1385">
        <w:rPr>
          <w:rFonts w:asciiTheme="minorHAnsi" w:hAnsiTheme="minorHAnsi" w:cstheme="minorHAnsi"/>
          <w:color w:val="auto"/>
          <w:sz w:val="20"/>
          <w:szCs w:val="20"/>
        </w:rPr>
        <w:t xml:space="preserve">was a mere Euro. Ver.di (2019) </w:t>
      </w:r>
      <w:r w:rsidR="00DF1385" w:rsidRPr="00DF1385">
        <w:rPr>
          <w:rFonts w:asciiTheme="minorHAnsi" w:eastAsia="Times New Roman" w:hAnsiTheme="minorHAnsi" w:cstheme="minorHAnsi"/>
          <w:color w:val="auto"/>
          <w:sz w:val="20"/>
          <w:szCs w:val="20"/>
          <w:lang w:eastAsia="de-DE"/>
        </w:rPr>
        <w:t xml:space="preserve">VTV der UFO beschert der Kabine massive Verschlechterungen! </w:t>
      </w:r>
      <w:hyperlink r:id="rId1" w:history="1">
        <w:r w:rsidR="00DF1385" w:rsidRPr="00DF1385">
          <w:rPr>
            <w:rStyle w:val="Hyperlink"/>
            <w:rFonts w:asciiTheme="minorHAnsi" w:hAnsiTheme="minorHAnsi" w:cstheme="minorHAnsi"/>
            <w:sz w:val="20"/>
            <w:szCs w:val="20"/>
            <w:lang w:val="de-DE"/>
          </w:rPr>
          <w:t>VTV der UFO beschert der Kabine massive Verschlechterungen! | Verkehr (verdi.de)</w:t>
        </w:r>
      </w:hyperlink>
    </w:p>
    <w:p w14:paraId="183D1A77" w14:textId="13845D18" w:rsidR="00ED4EF3" w:rsidRPr="00DF1385" w:rsidRDefault="00ED4EF3">
      <w:pPr>
        <w:pStyle w:val="Funotentext"/>
        <w:rPr>
          <w:lang w:val="de-DE"/>
        </w:rPr>
      </w:pPr>
    </w:p>
  </w:footnote>
  <w:footnote w:id="3">
    <w:p w14:paraId="7411D5C7" w14:textId="70A55537" w:rsidR="00A90B49" w:rsidRPr="000F3BD5" w:rsidRDefault="00A90B49">
      <w:pPr>
        <w:pStyle w:val="Funotentext"/>
      </w:pPr>
      <w:r>
        <w:rPr>
          <w:rStyle w:val="Funotenzeichen"/>
        </w:rPr>
        <w:footnoteRef/>
      </w:r>
      <w:r>
        <w:t xml:space="preserve"> </w:t>
      </w:r>
      <w:r w:rsidRPr="00A90B49">
        <w:rPr>
          <w:rFonts w:cstheme="minorHAnsi"/>
          <w:iCs/>
        </w:rPr>
        <w:t xml:space="preserve">Aircrew Alliance Boardmagazin </w:t>
      </w:r>
      <w:r>
        <w:rPr>
          <w:rFonts w:cstheme="minorHAnsi"/>
          <w:iCs/>
        </w:rPr>
        <w:t>(</w:t>
      </w:r>
      <w:r w:rsidRPr="00A90B49">
        <w:rPr>
          <w:rFonts w:cstheme="minorHAnsi"/>
          <w:iCs/>
        </w:rPr>
        <w:t>202</w:t>
      </w:r>
      <w:r>
        <w:rPr>
          <w:rFonts w:cstheme="minorHAnsi"/>
          <w:iCs/>
        </w:rPr>
        <w:t xml:space="preserve">1) provided by AA. </w:t>
      </w:r>
    </w:p>
  </w:footnote>
  <w:footnote w:id="4">
    <w:p w14:paraId="0892D886" w14:textId="666C6D32" w:rsidR="0004316E" w:rsidRPr="0004316E" w:rsidRDefault="0004316E" w:rsidP="0004316E">
      <w:pPr>
        <w:spacing w:line="276" w:lineRule="auto"/>
        <w:ind w:left="567" w:right="-330"/>
        <w:jc w:val="both"/>
        <w:rPr>
          <w:rFonts w:ascii="Times New Roman" w:hAnsi="Times New Roman" w:cs="Times New Roman"/>
          <w:i/>
        </w:rPr>
      </w:pPr>
      <w:r>
        <w:rPr>
          <w:rStyle w:val="Funotenzeichen"/>
        </w:rPr>
        <w:footnoteRef/>
      </w:r>
      <w:r>
        <w:t xml:space="preserve">  </w:t>
      </w:r>
      <w:r>
        <w:rPr>
          <w:sz w:val="24"/>
          <w:szCs w:val="24"/>
        </w:rPr>
        <w:t xml:space="preserve">As already implied </w:t>
      </w:r>
      <w:r w:rsidRPr="00673CD7">
        <w:rPr>
          <w:sz w:val="24"/>
          <w:szCs w:val="24"/>
        </w:rPr>
        <w:t>such an offensive was primarily aimed at undermining UFO</w:t>
      </w:r>
      <w:r>
        <w:rPr>
          <w:sz w:val="24"/>
          <w:szCs w:val="24"/>
        </w:rPr>
        <w:t>.</w:t>
      </w:r>
      <w:r w:rsidRPr="00673CD7">
        <w:rPr>
          <w:sz w:val="24"/>
          <w:szCs w:val="24"/>
        </w:rPr>
        <w:t xml:space="preserve"> AA claims to have good relations with VC. </w:t>
      </w:r>
      <w:r>
        <w:rPr>
          <w:sz w:val="24"/>
          <w:szCs w:val="24"/>
        </w:rPr>
        <w:t xml:space="preserve">A key factor here concerns the fact that </w:t>
      </w:r>
      <w:r w:rsidRPr="00673CD7">
        <w:rPr>
          <w:sz w:val="24"/>
          <w:szCs w:val="24"/>
        </w:rPr>
        <w:t xml:space="preserve">VC remains a power within Lufthansa Classic </w:t>
      </w:r>
      <w:r>
        <w:rPr>
          <w:sz w:val="24"/>
          <w:szCs w:val="24"/>
        </w:rPr>
        <w:t xml:space="preserve">due to the fact that its </w:t>
      </w:r>
      <w:r w:rsidRPr="00673CD7">
        <w:rPr>
          <w:sz w:val="24"/>
          <w:szCs w:val="24"/>
        </w:rPr>
        <w:t xml:space="preserve">members </w:t>
      </w:r>
      <w:r>
        <w:rPr>
          <w:sz w:val="24"/>
          <w:szCs w:val="24"/>
        </w:rPr>
        <w:t xml:space="preserve">are </w:t>
      </w:r>
      <w:r w:rsidRPr="00673CD7">
        <w:rPr>
          <w:sz w:val="24"/>
          <w:szCs w:val="24"/>
        </w:rPr>
        <w:t xml:space="preserve">seemingly less unhappy with </w:t>
      </w:r>
      <w:r>
        <w:rPr>
          <w:sz w:val="24"/>
          <w:szCs w:val="24"/>
        </w:rPr>
        <w:t xml:space="preserve">its performance </w:t>
      </w:r>
      <w:r w:rsidRPr="00673CD7">
        <w:rPr>
          <w:sz w:val="24"/>
          <w:szCs w:val="24"/>
        </w:rPr>
        <w:t>than their counterparts in UFO.</w:t>
      </w:r>
    </w:p>
  </w:footnote>
  <w:footnote w:id="5">
    <w:p w14:paraId="2D637179" w14:textId="7B12CFEA" w:rsidR="00076BDF" w:rsidRPr="00076BDF" w:rsidRDefault="00076BDF">
      <w:pPr>
        <w:pStyle w:val="Funotentext"/>
      </w:pPr>
      <w:r>
        <w:rPr>
          <w:rStyle w:val="Funotenzeichen"/>
        </w:rPr>
        <w:footnoteRef/>
      </w:r>
      <w:r>
        <w:t xml:space="preserve"> </w:t>
      </w:r>
      <w:r w:rsidRPr="00A90B49">
        <w:rPr>
          <w:rFonts w:cstheme="minorHAnsi"/>
          <w:iCs/>
        </w:rPr>
        <w:t xml:space="preserve">Aircrew Alliance Boardmagazin </w:t>
      </w:r>
      <w:r>
        <w:rPr>
          <w:rFonts w:cstheme="minorHAnsi"/>
          <w:iCs/>
        </w:rPr>
        <w:t>(</w:t>
      </w:r>
      <w:r w:rsidRPr="00A90B49">
        <w:rPr>
          <w:rFonts w:cstheme="minorHAnsi"/>
          <w:iCs/>
        </w:rPr>
        <w:t>202</w:t>
      </w:r>
      <w:r>
        <w:rPr>
          <w:rFonts w:cstheme="minorHAnsi"/>
          <w:iCs/>
        </w:rPr>
        <w:t>1) provided by 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B4F0" w14:textId="4D3D6A7B" w:rsidR="00FB75FF" w:rsidRPr="00A823C2" w:rsidRDefault="00FB75FF">
    <w:pPr>
      <w:pStyle w:val="Kopfzeile"/>
      <w:rPr>
        <w:color w:val="FF0000"/>
      </w:rPr>
    </w:pPr>
    <w:r w:rsidRPr="0016605C">
      <w:rPr>
        <w:i/>
      </w:rPr>
      <w:t xml:space="preserve">Template for Work Package </w:t>
    </w:r>
    <w:r>
      <w:rPr>
        <w:i/>
      </w:rPr>
      <w:t>5</w:t>
    </w:r>
    <w:r w:rsidRPr="0016605C">
      <w:rPr>
        <w:i/>
      </w:rPr>
      <w:t xml:space="preserve"> </w:t>
    </w:r>
    <w:r w:rsidRPr="00A823C2">
      <w:rPr>
        <w:noProof/>
        <w:color w:val="FF0000"/>
      </w:rPr>
      <w:t xml:space="preserve">           </w:t>
    </w:r>
    <w:r w:rsidRPr="00A823C2">
      <w:rPr>
        <w:noProof/>
        <w:color w:val="FF0000"/>
      </w:rPr>
      <w:tab/>
    </w:r>
    <w:r w:rsidRPr="00A823C2">
      <w:rPr>
        <w:noProof/>
        <w:color w:val="FF0000"/>
      </w:rPr>
      <w:tab/>
      <w:t xml:space="preserve">      </w:t>
    </w:r>
    <w:r w:rsidRPr="00A823C2">
      <w:rPr>
        <w:noProof/>
        <w:color w:val="FF0000"/>
        <w:lang w:val="de-DE" w:eastAsia="de-DE"/>
      </w:rPr>
      <w:drawing>
        <wp:inline distT="0" distB="0" distL="0" distR="0" wp14:anchorId="59C0B4F4" wp14:editId="59C0B4F5">
          <wp:extent cx="1009650" cy="342900"/>
          <wp:effectExtent l="0" t="0" r="0" b="0"/>
          <wp:docPr id="2" name="Billede 2" descr="logo-viral-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al-re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21" cy="353011"/>
                  </a:xfrm>
                  <a:prstGeom prst="rect">
                    <a:avLst/>
                  </a:prstGeom>
                  <a:noFill/>
                  <a:ln>
                    <a:noFill/>
                  </a:ln>
                </pic:spPr>
              </pic:pic>
            </a:graphicData>
          </a:graphic>
        </wp:inline>
      </w:drawing>
    </w:r>
  </w:p>
  <w:p w14:paraId="59C0B4F1" w14:textId="77777777" w:rsidR="00FB75FF" w:rsidRPr="00A823C2" w:rsidRDefault="00FB75FF">
    <w:pPr>
      <w:pStyle w:val="Kopfzeile"/>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A44B6"/>
    <w:multiLevelType w:val="hybridMultilevel"/>
    <w:tmpl w:val="7B88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6F30F2"/>
    <w:multiLevelType w:val="hybridMultilevel"/>
    <w:tmpl w:val="47E4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12378"/>
    <w:multiLevelType w:val="hybridMultilevel"/>
    <w:tmpl w:val="A132A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C5844"/>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C4"/>
    <w:rsid w:val="000057D9"/>
    <w:rsid w:val="000065E0"/>
    <w:rsid w:val="0002083D"/>
    <w:rsid w:val="00033687"/>
    <w:rsid w:val="00036828"/>
    <w:rsid w:val="00042BE6"/>
    <w:rsid w:val="0004316E"/>
    <w:rsid w:val="00050F6A"/>
    <w:rsid w:val="00052A0C"/>
    <w:rsid w:val="00054A70"/>
    <w:rsid w:val="0005757F"/>
    <w:rsid w:val="00070E04"/>
    <w:rsid w:val="00072C17"/>
    <w:rsid w:val="00076BDF"/>
    <w:rsid w:val="00092AF4"/>
    <w:rsid w:val="000B2676"/>
    <w:rsid w:val="000B3DB0"/>
    <w:rsid w:val="000C4E21"/>
    <w:rsid w:val="000C60BF"/>
    <w:rsid w:val="000F2E80"/>
    <w:rsid w:val="000F3BD5"/>
    <w:rsid w:val="000F7FCF"/>
    <w:rsid w:val="001108ED"/>
    <w:rsid w:val="00111FE9"/>
    <w:rsid w:val="00113F07"/>
    <w:rsid w:val="00114773"/>
    <w:rsid w:val="001218DC"/>
    <w:rsid w:val="00137B7D"/>
    <w:rsid w:val="00141053"/>
    <w:rsid w:val="00147C89"/>
    <w:rsid w:val="0015348C"/>
    <w:rsid w:val="00155714"/>
    <w:rsid w:val="00165A6F"/>
    <w:rsid w:val="0016605C"/>
    <w:rsid w:val="00171B43"/>
    <w:rsid w:val="001820D0"/>
    <w:rsid w:val="001913C4"/>
    <w:rsid w:val="001A5F19"/>
    <w:rsid w:val="001A7015"/>
    <w:rsid w:val="001E2B89"/>
    <w:rsid w:val="001F2F36"/>
    <w:rsid w:val="001F652E"/>
    <w:rsid w:val="00205B77"/>
    <w:rsid w:val="00214BD2"/>
    <w:rsid w:val="0023534D"/>
    <w:rsid w:val="0024502F"/>
    <w:rsid w:val="002625F5"/>
    <w:rsid w:val="002705AC"/>
    <w:rsid w:val="002705AD"/>
    <w:rsid w:val="00277E4D"/>
    <w:rsid w:val="00280E06"/>
    <w:rsid w:val="00295E03"/>
    <w:rsid w:val="002974B0"/>
    <w:rsid w:val="002A0ED4"/>
    <w:rsid w:val="002A15E2"/>
    <w:rsid w:val="002A5197"/>
    <w:rsid w:val="002B3679"/>
    <w:rsid w:val="002C1A94"/>
    <w:rsid w:val="002C6CE5"/>
    <w:rsid w:val="002D542D"/>
    <w:rsid w:val="002E2256"/>
    <w:rsid w:val="002E660B"/>
    <w:rsid w:val="002F3BD4"/>
    <w:rsid w:val="002F4B53"/>
    <w:rsid w:val="002F5D76"/>
    <w:rsid w:val="003136F8"/>
    <w:rsid w:val="0032664F"/>
    <w:rsid w:val="003320ED"/>
    <w:rsid w:val="00336F7A"/>
    <w:rsid w:val="00337850"/>
    <w:rsid w:val="0034517B"/>
    <w:rsid w:val="003467B7"/>
    <w:rsid w:val="0035200D"/>
    <w:rsid w:val="00356BB0"/>
    <w:rsid w:val="00383775"/>
    <w:rsid w:val="003848A3"/>
    <w:rsid w:val="00387FAF"/>
    <w:rsid w:val="003A6A19"/>
    <w:rsid w:val="003B13E5"/>
    <w:rsid w:val="003B2C09"/>
    <w:rsid w:val="003B6077"/>
    <w:rsid w:val="003D5CD5"/>
    <w:rsid w:val="003D64BC"/>
    <w:rsid w:val="003E7FC7"/>
    <w:rsid w:val="003F1071"/>
    <w:rsid w:val="003F3F47"/>
    <w:rsid w:val="003F7228"/>
    <w:rsid w:val="003F74CC"/>
    <w:rsid w:val="00402A01"/>
    <w:rsid w:val="00404B4A"/>
    <w:rsid w:val="004124A7"/>
    <w:rsid w:val="00412973"/>
    <w:rsid w:val="0041407C"/>
    <w:rsid w:val="00422541"/>
    <w:rsid w:val="0042570E"/>
    <w:rsid w:val="004467D1"/>
    <w:rsid w:val="00447014"/>
    <w:rsid w:val="004509E9"/>
    <w:rsid w:val="00453520"/>
    <w:rsid w:val="004846AF"/>
    <w:rsid w:val="0048708D"/>
    <w:rsid w:val="004C260C"/>
    <w:rsid w:val="004D01EF"/>
    <w:rsid w:val="004E7264"/>
    <w:rsid w:val="004F0487"/>
    <w:rsid w:val="004F6A4E"/>
    <w:rsid w:val="004F7FF2"/>
    <w:rsid w:val="0051546D"/>
    <w:rsid w:val="00516E43"/>
    <w:rsid w:val="005255F7"/>
    <w:rsid w:val="00525ED2"/>
    <w:rsid w:val="00526C71"/>
    <w:rsid w:val="00540F5C"/>
    <w:rsid w:val="00541213"/>
    <w:rsid w:val="005442A5"/>
    <w:rsid w:val="005476D6"/>
    <w:rsid w:val="00554CAA"/>
    <w:rsid w:val="00556B6F"/>
    <w:rsid w:val="00561BDA"/>
    <w:rsid w:val="00562846"/>
    <w:rsid w:val="0058280C"/>
    <w:rsid w:val="00597723"/>
    <w:rsid w:val="005A38D1"/>
    <w:rsid w:val="005A4236"/>
    <w:rsid w:val="005B28B7"/>
    <w:rsid w:val="005B5DCB"/>
    <w:rsid w:val="005B67E9"/>
    <w:rsid w:val="005E555D"/>
    <w:rsid w:val="005E6C03"/>
    <w:rsid w:val="005F1087"/>
    <w:rsid w:val="005F17AF"/>
    <w:rsid w:val="005F5813"/>
    <w:rsid w:val="00611487"/>
    <w:rsid w:val="00623A63"/>
    <w:rsid w:val="00630BAA"/>
    <w:rsid w:val="00657976"/>
    <w:rsid w:val="00660BC2"/>
    <w:rsid w:val="00663883"/>
    <w:rsid w:val="00671D6E"/>
    <w:rsid w:val="00673CD7"/>
    <w:rsid w:val="0067574D"/>
    <w:rsid w:val="006828F2"/>
    <w:rsid w:val="00695A30"/>
    <w:rsid w:val="00695B27"/>
    <w:rsid w:val="006A248E"/>
    <w:rsid w:val="006A3126"/>
    <w:rsid w:val="006A3980"/>
    <w:rsid w:val="006C0C93"/>
    <w:rsid w:val="006C3163"/>
    <w:rsid w:val="006E550A"/>
    <w:rsid w:val="006E6C62"/>
    <w:rsid w:val="006F0376"/>
    <w:rsid w:val="006F45C0"/>
    <w:rsid w:val="0070049D"/>
    <w:rsid w:val="00743A88"/>
    <w:rsid w:val="00747166"/>
    <w:rsid w:val="00751E36"/>
    <w:rsid w:val="00772CD7"/>
    <w:rsid w:val="00783AE0"/>
    <w:rsid w:val="00787433"/>
    <w:rsid w:val="00796847"/>
    <w:rsid w:val="007A39F3"/>
    <w:rsid w:val="007B6964"/>
    <w:rsid w:val="007C1670"/>
    <w:rsid w:val="007D543A"/>
    <w:rsid w:val="007E4A70"/>
    <w:rsid w:val="007E54BD"/>
    <w:rsid w:val="007E6E13"/>
    <w:rsid w:val="007F4A31"/>
    <w:rsid w:val="0080312D"/>
    <w:rsid w:val="00812F03"/>
    <w:rsid w:val="00816562"/>
    <w:rsid w:val="00837594"/>
    <w:rsid w:val="00840157"/>
    <w:rsid w:val="00847DF3"/>
    <w:rsid w:val="0086736B"/>
    <w:rsid w:val="008747BA"/>
    <w:rsid w:val="008826DE"/>
    <w:rsid w:val="00897572"/>
    <w:rsid w:val="008A0AD0"/>
    <w:rsid w:val="008A611C"/>
    <w:rsid w:val="008B4F55"/>
    <w:rsid w:val="008C5188"/>
    <w:rsid w:val="008C6548"/>
    <w:rsid w:val="008D48ED"/>
    <w:rsid w:val="008E15E4"/>
    <w:rsid w:val="008E1969"/>
    <w:rsid w:val="008E4974"/>
    <w:rsid w:val="00912E24"/>
    <w:rsid w:val="00926BE0"/>
    <w:rsid w:val="00930339"/>
    <w:rsid w:val="00932D4F"/>
    <w:rsid w:val="00934EBD"/>
    <w:rsid w:val="0094324E"/>
    <w:rsid w:val="009463ED"/>
    <w:rsid w:val="00951182"/>
    <w:rsid w:val="0095133D"/>
    <w:rsid w:val="00954F1C"/>
    <w:rsid w:val="00966F75"/>
    <w:rsid w:val="009709DD"/>
    <w:rsid w:val="0097340F"/>
    <w:rsid w:val="009806F7"/>
    <w:rsid w:val="00980A9A"/>
    <w:rsid w:val="00992BAF"/>
    <w:rsid w:val="009A165C"/>
    <w:rsid w:val="009B0F34"/>
    <w:rsid w:val="009B6199"/>
    <w:rsid w:val="009B6A29"/>
    <w:rsid w:val="009C319B"/>
    <w:rsid w:val="009C563C"/>
    <w:rsid w:val="009C5F9C"/>
    <w:rsid w:val="009D0F9D"/>
    <w:rsid w:val="009D4E02"/>
    <w:rsid w:val="009D7841"/>
    <w:rsid w:val="009E0476"/>
    <w:rsid w:val="009E6203"/>
    <w:rsid w:val="009E6745"/>
    <w:rsid w:val="009E7018"/>
    <w:rsid w:val="009F4C6B"/>
    <w:rsid w:val="009F783B"/>
    <w:rsid w:val="00A045A0"/>
    <w:rsid w:val="00A258BE"/>
    <w:rsid w:val="00A2650F"/>
    <w:rsid w:val="00A324F2"/>
    <w:rsid w:val="00A44EBF"/>
    <w:rsid w:val="00A458ED"/>
    <w:rsid w:val="00A53E7B"/>
    <w:rsid w:val="00A54C0C"/>
    <w:rsid w:val="00A55320"/>
    <w:rsid w:val="00A55730"/>
    <w:rsid w:val="00A823C2"/>
    <w:rsid w:val="00A83817"/>
    <w:rsid w:val="00A87C5E"/>
    <w:rsid w:val="00A90818"/>
    <w:rsid w:val="00A90B49"/>
    <w:rsid w:val="00AA7DC9"/>
    <w:rsid w:val="00AC0937"/>
    <w:rsid w:val="00AD5BBA"/>
    <w:rsid w:val="00AE0C0B"/>
    <w:rsid w:val="00AE6908"/>
    <w:rsid w:val="00B02036"/>
    <w:rsid w:val="00B02F1E"/>
    <w:rsid w:val="00B22005"/>
    <w:rsid w:val="00B257D6"/>
    <w:rsid w:val="00B25B26"/>
    <w:rsid w:val="00B265A7"/>
    <w:rsid w:val="00B271D8"/>
    <w:rsid w:val="00B30842"/>
    <w:rsid w:val="00B34844"/>
    <w:rsid w:val="00B412B4"/>
    <w:rsid w:val="00B46B3F"/>
    <w:rsid w:val="00B52693"/>
    <w:rsid w:val="00B539A6"/>
    <w:rsid w:val="00B64F52"/>
    <w:rsid w:val="00B713EC"/>
    <w:rsid w:val="00B840A0"/>
    <w:rsid w:val="00B97B75"/>
    <w:rsid w:val="00BA155A"/>
    <w:rsid w:val="00BB5ADE"/>
    <w:rsid w:val="00BB7754"/>
    <w:rsid w:val="00BC0F62"/>
    <w:rsid w:val="00BC57B5"/>
    <w:rsid w:val="00BD4AEF"/>
    <w:rsid w:val="00BD5D3E"/>
    <w:rsid w:val="00BD6F9B"/>
    <w:rsid w:val="00BE24A1"/>
    <w:rsid w:val="00BF0817"/>
    <w:rsid w:val="00BF275D"/>
    <w:rsid w:val="00C05F8B"/>
    <w:rsid w:val="00C12AAD"/>
    <w:rsid w:val="00C17CC0"/>
    <w:rsid w:val="00C20346"/>
    <w:rsid w:val="00C2343F"/>
    <w:rsid w:val="00C24930"/>
    <w:rsid w:val="00C24D3A"/>
    <w:rsid w:val="00C409B8"/>
    <w:rsid w:val="00C60A5B"/>
    <w:rsid w:val="00C76860"/>
    <w:rsid w:val="00C86821"/>
    <w:rsid w:val="00C926F5"/>
    <w:rsid w:val="00C978B0"/>
    <w:rsid w:val="00CA7CFD"/>
    <w:rsid w:val="00CC3B3D"/>
    <w:rsid w:val="00CC6509"/>
    <w:rsid w:val="00CD0689"/>
    <w:rsid w:val="00CF1232"/>
    <w:rsid w:val="00CF6941"/>
    <w:rsid w:val="00CF7E1A"/>
    <w:rsid w:val="00D06255"/>
    <w:rsid w:val="00D30028"/>
    <w:rsid w:val="00D564BD"/>
    <w:rsid w:val="00D56542"/>
    <w:rsid w:val="00D642E0"/>
    <w:rsid w:val="00D70B45"/>
    <w:rsid w:val="00D76D1B"/>
    <w:rsid w:val="00D92FC9"/>
    <w:rsid w:val="00DA231B"/>
    <w:rsid w:val="00DA497B"/>
    <w:rsid w:val="00DB01BD"/>
    <w:rsid w:val="00DB2A8F"/>
    <w:rsid w:val="00DB4945"/>
    <w:rsid w:val="00DC4AF0"/>
    <w:rsid w:val="00DC5B4D"/>
    <w:rsid w:val="00DD265E"/>
    <w:rsid w:val="00DE5C2D"/>
    <w:rsid w:val="00DF1385"/>
    <w:rsid w:val="00DF1BEB"/>
    <w:rsid w:val="00E0659F"/>
    <w:rsid w:val="00E1099A"/>
    <w:rsid w:val="00E22918"/>
    <w:rsid w:val="00E23F24"/>
    <w:rsid w:val="00E24847"/>
    <w:rsid w:val="00E30875"/>
    <w:rsid w:val="00E620F4"/>
    <w:rsid w:val="00E71BF4"/>
    <w:rsid w:val="00E729A1"/>
    <w:rsid w:val="00E84AB2"/>
    <w:rsid w:val="00E84E68"/>
    <w:rsid w:val="00EA54E6"/>
    <w:rsid w:val="00EB672A"/>
    <w:rsid w:val="00ED4EF3"/>
    <w:rsid w:val="00EE67EB"/>
    <w:rsid w:val="00EE6815"/>
    <w:rsid w:val="00EF377C"/>
    <w:rsid w:val="00F00225"/>
    <w:rsid w:val="00F147E0"/>
    <w:rsid w:val="00F165E4"/>
    <w:rsid w:val="00F20791"/>
    <w:rsid w:val="00F26452"/>
    <w:rsid w:val="00F267D6"/>
    <w:rsid w:val="00F37E00"/>
    <w:rsid w:val="00F46842"/>
    <w:rsid w:val="00F4744C"/>
    <w:rsid w:val="00F55C5A"/>
    <w:rsid w:val="00F60A7E"/>
    <w:rsid w:val="00F60C2C"/>
    <w:rsid w:val="00F621ED"/>
    <w:rsid w:val="00F72129"/>
    <w:rsid w:val="00F759BC"/>
    <w:rsid w:val="00F807FE"/>
    <w:rsid w:val="00F94ECB"/>
    <w:rsid w:val="00FB20E2"/>
    <w:rsid w:val="00FB4D67"/>
    <w:rsid w:val="00FB75FF"/>
    <w:rsid w:val="00FC7FE6"/>
    <w:rsid w:val="00FD34E8"/>
    <w:rsid w:val="00FD41A8"/>
    <w:rsid w:val="00FD6860"/>
    <w:rsid w:val="00FD6D88"/>
    <w:rsid w:val="00FE20D4"/>
    <w:rsid w:val="00FF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B495"/>
  <w15:chartTrackingRefBased/>
  <w15:docId w15:val="{88DB5077-5812-4C2D-A89D-5DC1645F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91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13C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913C4"/>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84AB2"/>
    <w:pPr>
      <w:ind w:left="720"/>
      <w:contextualSpacing/>
    </w:pPr>
  </w:style>
  <w:style w:type="paragraph" w:customStyle="1" w:styleId="Default">
    <w:name w:val="Default"/>
    <w:rsid w:val="00B539A6"/>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8E19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1969"/>
    <w:rPr>
      <w:rFonts w:ascii="Segoe UI" w:hAnsi="Segoe UI" w:cs="Segoe UI"/>
      <w:sz w:val="18"/>
      <w:szCs w:val="18"/>
    </w:rPr>
  </w:style>
  <w:style w:type="paragraph" w:styleId="Funotentext">
    <w:name w:val="footnote text"/>
    <w:basedOn w:val="Standard"/>
    <w:link w:val="FunotentextZchn"/>
    <w:uiPriority w:val="99"/>
    <w:semiHidden/>
    <w:unhideWhenUsed/>
    <w:rsid w:val="008E19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1969"/>
    <w:rPr>
      <w:sz w:val="20"/>
      <w:szCs w:val="20"/>
    </w:rPr>
  </w:style>
  <w:style w:type="character" w:styleId="Funotenzeichen">
    <w:name w:val="footnote reference"/>
    <w:basedOn w:val="Absatz-Standardschriftart"/>
    <w:uiPriority w:val="99"/>
    <w:semiHidden/>
    <w:unhideWhenUsed/>
    <w:rsid w:val="008E1969"/>
    <w:rPr>
      <w:vertAlign w:val="superscript"/>
    </w:rPr>
  </w:style>
  <w:style w:type="paragraph" w:styleId="Kopfzeile">
    <w:name w:val="header"/>
    <w:basedOn w:val="Standard"/>
    <w:link w:val="KopfzeileZchn"/>
    <w:uiPriority w:val="99"/>
    <w:unhideWhenUsed/>
    <w:rsid w:val="003467B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467B7"/>
  </w:style>
  <w:style w:type="paragraph" w:styleId="Fuzeile">
    <w:name w:val="footer"/>
    <w:basedOn w:val="Standard"/>
    <w:link w:val="FuzeileZchn"/>
    <w:uiPriority w:val="99"/>
    <w:unhideWhenUsed/>
    <w:rsid w:val="003467B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467B7"/>
  </w:style>
  <w:style w:type="character" w:styleId="Kommentarzeichen">
    <w:name w:val="annotation reference"/>
    <w:basedOn w:val="Absatz-Standardschriftart"/>
    <w:uiPriority w:val="99"/>
    <w:semiHidden/>
    <w:unhideWhenUsed/>
    <w:rsid w:val="002A15E2"/>
    <w:rPr>
      <w:sz w:val="16"/>
      <w:szCs w:val="16"/>
    </w:rPr>
  </w:style>
  <w:style w:type="paragraph" w:styleId="Kommentartext">
    <w:name w:val="annotation text"/>
    <w:basedOn w:val="Standard"/>
    <w:link w:val="KommentartextZchn"/>
    <w:uiPriority w:val="99"/>
    <w:unhideWhenUsed/>
    <w:rsid w:val="002A15E2"/>
    <w:pPr>
      <w:spacing w:line="240" w:lineRule="auto"/>
    </w:pPr>
    <w:rPr>
      <w:sz w:val="20"/>
      <w:szCs w:val="20"/>
    </w:rPr>
  </w:style>
  <w:style w:type="character" w:customStyle="1" w:styleId="KommentartextZchn">
    <w:name w:val="Kommentartext Zchn"/>
    <w:basedOn w:val="Absatz-Standardschriftart"/>
    <w:link w:val="Kommentartext"/>
    <w:uiPriority w:val="99"/>
    <w:rsid w:val="002A15E2"/>
    <w:rPr>
      <w:sz w:val="20"/>
      <w:szCs w:val="20"/>
    </w:rPr>
  </w:style>
  <w:style w:type="paragraph" w:styleId="Kommentarthema">
    <w:name w:val="annotation subject"/>
    <w:basedOn w:val="Kommentartext"/>
    <w:next w:val="Kommentartext"/>
    <w:link w:val="KommentarthemaZchn"/>
    <w:uiPriority w:val="99"/>
    <w:semiHidden/>
    <w:unhideWhenUsed/>
    <w:rsid w:val="002A15E2"/>
    <w:rPr>
      <w:b/>
      <w:bCs/>
    </w:rPr>
  </w:style>
  <w:style w:type="character" w:customStyle="1" w:styleId="KommentarthemaZchn">
    <w:name w:val="Kommentarthema Zchn"/>
    <w:basedOn w:val="KommentartextZchn"/>
    <w:link w:val="Kommentarthema"/>
    <w:uiPriority w:val="99"/>
    <w:semiHidden/>
    <w:rsid w:val="002A15E2"/>
    <w:rPr>
      <w:b/>
      <w:bCs/>
      <w:sz w:val="20"/>
      <w:szCs w:val="20"/>
    </w:rPr>
  </w:style>
  <w:style w:type="table" w:styleId="Tabellenraster">
    <w:name w:val="Table Grid"/>
    <w:basedOn w:val="NormaleTabelle"/>
    <w:uiPriority w:val="39"/>
    <w:rsid w:val="00660BC2"/>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36F7A"/>
    <w:pPr>
      <w:spacing w:after="0" w:line="240" w:lineRule="auto"/>
    </w:pPr>
  </w:style>
  <w:style w:type="character" w:styleId="Hyperlink">
    <w:name w:val="Hyperlink"/>
    <w:basedOn w:val="Absatz-Standardschriftart"/>
    <w:uiPriority w:val="99"/>
    <w:semiHidden/>
    <w:unhideWhenUsed/>
    <w:rsid w:val="006F0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9576">
      <w:bodyDiv w:val="1"/>
      <w:marLeft w:val="0"/>
      <w:marRight w:val="0"/>
      <w:marTop w:val="0"/>
      <w:marBottom w:val="0"/>
      <w:divBdr>
        <w:top w:val="none" w:sz="0" w:space="0" w:color="auto"/>
        <w:left w:val="none" w:sz="0" w:space="0" w:color="auto"/>
        <w:bottom w:val="none" w:sz="0" w:space="0" w:color="auto"/>
        <w:right w:val="none" w:sz="0" w:space="0" w:color="auto"/>
      </w:divBdr>
      <w:divsChild>
        <w:div w:id="1878080608">
          <w:marLeft w:val="720"/>
          <w:marRight w:val="0"/>
          <w:marTop w:val="0"/>
          <w:marBottom w:val="160"/>
          <w:divBdr>
            <w:top w:val="none" w:sz="0" w:space="0" w:color="auto"/>
            <w:left w:val="none" w:sz="0" w:space="0" w:color="auto"/>
            <w:bottom w:val="none" w:sz="0" w:space="0" w:color="auto"/>
            <w:right w:val="none" w:sz="0" w:space="0" w:color="auto"/>
          </w:divBdr>
        </w:div>
        <w:div w:id="1281063807">
          <w:marLeft w:val="720"/>
          <w:marRight w:val="0"/>
          <w:marTop w:val="0"/>
          <w:marBottom w:val="160"/>
          <w:divBdr>
            <w:top w:val="none" w:sz="0" w:space="0" w:color="auto"/>
            <w:left w:val="none" w:sz="0" w:space="0" w:color="auto"/>
            <w:bottom w:val="none" w:sz="0" w:space="0" w:color="auto"/>
            <w:right w:val="none" w:sz="0" w:space="0" w:color="auto"/>
          </w:divBdr>
        </w:div>
        <w:div w:id="1792280409">
          <w:marLeft w:val="720"/>
          <w:marRight w:val="0"/>
          <w:marTop w:val="0"/>
          <w:marBottom w:val="160"/>
          <w:divBdr>
            <w:top w:val="none" w:sz="0" w:space="0" w:color="auto"/>
            <w:left w:val="none" w:sz="0" w:space="0" w:color="auto"/>
            <w:bottom w:val="none" w:sz="0" w:space="0" w:color="auto"/>
            <w:right w:val="none" w:sz="0" w:space="0" w:color="auto"/>
          </w:divBdr>
        </w:div>
        <w:div w:id="1863590000">
          <w:marLeft w:val="720"/>
          <w:marRight w:val="0"/>
          <w:marTop w:val="0"/>
          <w:marBottom w:val="160"/>
          <w:divBdr>
            <w:top w:val="none" w:sz="0" w:space="0" w:color="auto"/>
            <w:left w:val="none" w:sz="0" w:space="0" w:color="auto"/>
            <w:bottom w:val="none" w:sz="0" w:space="0" w:color="auto"/>
            <w:right w:val="none" w:sz="0" w:space="0" w:color="auto"/>
          </w:divBdr>
        </w:div>
        <w:div w:id="378238759">
          <w:marLeft w:val="720"/>
          <w:marRight w:val="0"/>
          <w:marTop w:val="0"/>
          <w:marBottom w:val="160"/>
          <w:divBdr>
            <w:top w:val="none" w:sz="0" w:space="0" w:color="auto"/>
            <w:left w:val="none" w:sz="0" w:space="0" w:color="auto"/>
            <w:bottom w:val="none" w:sz="0" w:space="0" w:color="auto"/>
            <w:right w:val="none" w:sz="0" w:space="0" w:color="auto"/>
          </w:divBdr>
        </w:div>
        <w:div w:id="443961118">
          <w:marLeft w:val="720"/>
          <w:marRight w:val="0"/>
          <w:marTop w:val="0"/>
          <w:marBottom w:val="160"/>
          <w:divBdr>
            <w:top w:val="none" w:sz="0" w:space="0" w:color="auto"/>
            <w:left w:val="none" w:sz="0" w:space="0" w:color="auto"/>
            <w:bottom w:val="none" w:sz="0" w:space="0" w:color="auto"/>
            <w:right w:val="none" w:sz="0" w:space="0" w:color="auto"/>
          </w:divBdr>
        </w:div>
        <w:div w:id="1692486614">
          <w:marLeft w:val="720"/>
          <w:marRight w:val="0"/>
          <w:marTop w:val="0"/>
          <w:marBottom w:val="160"/>
          <w:divBdr>
            <w:top w:val="none" w:sz="0" w:space="0" w:color="auto"/>
            <w:left w:val="none" w:sz="0" w:space="0" w:color="auto"/>
            <w:bottom w:val="none" w:sz="0" w:space="0" w:color="auto"/>
            <w:right w:val="none" w:sz="0" w:space="0" w:color="auto"/>
          </w:divBdr>
        </w:div>
        <w:div w:id="275599342">
          <w:marLeft w:val="720"/>
          <w:marRight w:val="0"/>
          <w:marTop w:val="0"/>
          <w:marBottom w:val="160"/>
          <w:divBdr>
            <w:top w:val="none" w:sz="0" w:space="0" w:color="auto"/>
            <w:left w:val="none" w:sz="0" w:space="0" w:color="auto"/>
            <w:bottom w:val="none" w:sz="0" w:space="0" w:color="auto"/>
            <w:right w:val="none" w:sz="0" w:space="0" w:color="auto"/>
          </w:divBdr>
        </w:div>
      </w:divsChild>
    </w:div>
    <w:div w:id="169758489">
      <w:bodyDiv w:val="1"/>
      <w:marLeft w:val="0"/>
      <w:marRight w:val="0"/>
      <w:marTop w:val="0"/>
      <w:marBottom w:val="0"/>
      <w:divBdr>
        <w:top w:val="none" w:sz="0" w:space="0" w:color="auto"/>
        <w:left w:val="none" w:sz="0" w:space="0" w:color="auto"/>
        <w:bottom w:val="none" w:sz="0" w:space="0" w:color="auto"/>
        <w:right w:val="none" w:sz="0" w:space="0" w:color="auto"/>
      </w:divBdr>
      <w:divsChild>
        <w:div w:id="239412931">
          <w:marLeft w:val="547"/>
          <w:marRight w:val="0"/>
          <w:marTop w:val="0"/>
          <w:marBottom w:val="0"/>
          <w:divBdr>
            <w:top w:val="none" w:sz="0" w:space="0" w:color="auto"/>
            <w:left w:val="none" w:sz="0" w:space="0" w:color="auto"/>
            <w:bottom w:val="none" w:sz="0" w:space="0" w:color="auto"/>
            <w:right w:val="none" w:sz="0" w:space="0" w:color="auto"/>
          </w:divBdr>
        </w:div>
      </w:divsChild>
    </w:div>
    <w:div w:id="551578099">
      <w:bodyDiv w:val="1"/>
      <w:marLeft w:val="0"/>
      <w:marRight w:val="0"/>
      <w:marTop w:val="0"/>
      <w:marBottom w:val="0"/>
      <w:divBdr>
        <w:top w:val="none" w:sz="0" w:space="0" w:color="auto"/>
        <w:left w:val="none" w:sz="0" w:space="0" w:color="auto"/>
        <w:bottom w:val="none" w:sz="0" w:space="0" w:color="auto"/>
        <w:right w:val="none" w:sz="0" w:space="0" w:color="auto"/>
      </w:divBdr>
    </w:div>
    <w:div w:id="1065879846">
      <w:bodyDiv w:val="1"/>
      <w:marLeft w:val="0"/>
      <w:marRight w:val="0"/>
      <w:marTop w:val="0"/>
      <w:marBottom w:val="0"/>
      <w:divBdr>
        <w:top w:val="none" w:sz="0" w:space="0" w:color="auto"/>
        <w:left w:val="none" w:sz="0" w:space="0" w:color="auto"/>
        <w:bottom w:val="none" w:sz="0" w:space="0" w:color="auto"/>
        <w:right w:val="none" w:sz="0" w:space="0" w:color="auto"/>
      </w:divBdr>
    </w:div>
    <w:div w:id="1437477836">
      <w:bodyDiv w:val="1"/>
      <w:marLeft w:val="0"/>
      <w:marRight w:val="0"/>
      <w:marTop w:val="0"/>
      <w:marBottom w:val="0"/>
      <w:divBdr>
        <w:top w:val="none" w:sz="0" w:space="0" w:color="auto"/>
        <w:left w:val="none" w:sz="0" w:space="0" w:color="auto"/>
        <w:bottom w:val="none" w:sz="0" w:space="0" w:color="auto"/>
        <w:right w:val="none" w:sz="0" w:space="0" w:color="auto"/>
      </w:divBdr>
    </w:div>
    <w:div w:id="1652441524">
      <w:bodyDiv w:val="1"/>
      <w:marLeft w:val="0"/>
      <w:marRight w:val="0"/>
      <w:marTop w:val="0"/>
      <w:marBottom w:val="0"/>
      <w:divBdr>
        <w:top w:val="none" w:sz="0" w:space="0" w:color="auto"/>
        <w:left w:val="none" w:sz="0" w:space="0" w:color="auto"/>
        <w:bottom w:val="none" w:sz="0" w:space="0" w:color="auto"/>
        <w:right w:val="none" w:sz="0" w:space="0" w:color="auto"/>
      </w:divBdr>
      <w:divsChild>
        <w:div w:id="2038893969">
          <w:marLeft w:val="720"/>
          <w:marRight w:val="0"/>
          <w:marTop w:val="0"/>
          <w:marBottom w:val="160"/>
          <w:divBdr>
            <w:top w:val="none" w:sz="0" w:space="0" w:color="auto"/>
            <w:left w:val="none" w:sz="0" w:space="0" w:color="auto"/>
            <w:bottom w:val="none" w:sz="0" w:space="0" w:color="auto"/>
            <w:right w:val="none" w:sz="0" w:space="0" w:color="auto"/>
          </w:divBdr>
        </w:div>
        <w:div w:id="1885556771">
          <w:marLeft w:val="720"/>
          <w:marRight w:val="0"/>
          <w:marTop w:val="0"/>
          <w:marBottom w:val="160"/>
          <w:divBdr>
            <w:top w:val="none" w:sz="0" w:space="0" w:color="auto"/>
            <w:left w:val="none" w:sz="0" w:space="0" w:color="auto"/>
            <w:bottom w:val="none" w:sz="0" w:space="0" w:color="auto"/>
            <w:right w:val="none" w:sz="0" w:space="0" w:color="auto"/>
          </w:divBdr>
        </w:div>
        <w:div w:id="618225754">
          <w:marLeft w:val="720"/>
          <w:marRight w:val="0"/>
          <w:marTop w:val="0"/>
          <w:marBottom w:val="160"/>
          <w:divBdr>
            <w:top w:val="none" w:sz="0" w:space="0" w:color="auto"/>
            <w:left w:val="none" w:sz="0" w:space="0" w:color="auto"/>
            <w:bottom w:val="none" w:sz="0" w:space="0" w:color="auto"/>
            <w:right w:val="none" w:sz="0" w:space="0" w:color="auto"/>
          </w:divBdr>
        </w:div>
        <w:div w:id="1665279441">
          <w:marLeft w:val="720"/>
          <w:marRight w:val="0"/>
          <w:marTop w:val="0"/>
          <w:marBottom w:val="160"/>
          <w:divBdr>
            <w:top w:val="none" w:sz="0" w:space="0" w:color="auto"/>
            <w:left w:val="none" w:sz="0" w:space="0" w:color="auto"/>
            <w:bottom w:val="none" w:sz="0" w:space="0" w:color="auto"/>
            <w:right w:val="none" w:sz="0" w:space="0" w:color="auto"/>
          </w:divBdr>
        </w:div>
        <w:div w:id="1532915526">
          <w:marLeft w:val="720"/>
          <w:marRight w:val="0"/>
          <w:marTop w:val="0"/>
          <w:marBottom w:val="160"/>
          <w:divBdr>
            <w:top w:val="none" w:sz="0" w:space="0" w:color="auto"/>
            <w:left w:val="none" w:sz="0" w:space="0" w:color="auto"/>
            <w:bottom w:val="none" w:sz="0" w:space="0" w:color="auto"/>
            <w:right w:val="none" w:sz="0" w:space="0" w:color="auto"/>
          </w:divBdr>
        </w:div>
        <w:div w:id="2037339931">
          <w:marLeft w:val="720"/>
          <w:marRight w:val="0"/>
          <w:marTop w:val="0"/>
          <w:marBottom w:val="160"/>
          <w:divBdr>
            <w:top w:val="none" w:sz="0" w:space="0" w:color="auto"/>
            <w:left w:val="none" w:sz="0" w:space="0" w:color="auto"/>
            <w:bottom w:val="none" w:sz="0" w:space="0" w:color="auto"/>
            <w:right w:val="none" w:sz="0" w:space="0" w:color="auto"/>
          </w:divBdr>
        </w:div>
        <w:div w:id="828642838">
          <w:marLeft w:val="720"/>
          <w:marRight w:val="0"/>
          <w:marTop w:val="0"/>
          <w:marBottom w:val="160"/>
          <w:divBdr>
            <w:top w:val="none" w:sz="0" w:space="0" w:color="auto"/>
            <w:left w:val="none" w:sz="0" w:space="0" w:color="auto"/>
            <w:bottom w:val="none" w:sz="0" w:space="0" w:color="auto"/>
            <w:right w:val="none" w:sz="0" w:space="0" w:color="auto"/>
          </w:divBdr>
        </w:div>
        <w:div w:id="1411121575">
          <w:marLeft w:val="720"/>
          <w:marRight w:val="0"/>
          <w:marTop w:val="0"/>
          <w:marBottom w:val="160"/>
          <w:divBdr>
            <w:top w:val="none" w:sz="0" w:space="0" w:color="auto"/>
            <w:left w:val="none" w:sz="0" w:space="0" w:color="auto"/>
            <w:bottom w:val="none" w:sz="0" w:space="0" w:color="auto"/>
            <w:right w:val="none" w:sz="0" w:space="0" w:color="auto"/>
          </w:divBdr>
        </w:div>
      </w:divsChild>
    </w:div>
    <w:div w:id="20132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erkehr.verdi.de/themen/nachrichten/++co++a1605c4e-942e-11e9-b311-001a4a1601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BA32-5D3A-4824-B6F2-741F6C39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3506</Words>
  <Characters>22090</Characters>
  <Application>Microsoft Office Word</Application>
  <DocSecurity>0</DocSecurity>
  <Lines>184</Lines>
  <Paragraphs>51</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Work Package 3: Industrial Relations pre-Covid19 </vt:lpstr>
      <vt:lpstr>    Introduction</vt:lpstr>
      <vt:lpstr>    Part I: General overview of Industrial Relations in [your country] pre-COVID-19 </vt:lpstr>
      <vt:lpstr>    (3-5 pages)</vt:lpstr>
      <vt:lpstr>    Part II: Industrial Relations in aviation pre-COVID-19 (7-8 pages)</vt:lpstr>
      <vt:lpstr>    Conclusion (between 2-3 pages)</vt:lpstr>
      <vt:lpstr>    </vt:lpstr>
      <vt:lpstr>    The role of international regulation in aviation in your country</vt:lpstr>
      <vt:lpstr>    </vt:lpstr>
      <vt:lpstr>    TIPS TO GET INFORMATION FOR WP3</vt:lpstr>
    </vt:vector>
  </TitlesOfParts>
  <Company>SUND - KU</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Whittall, Michael</cp:lastModifiedBy>
  <cp:revision>4</cp:revision>
  <cp:lastPrinted>2023-01-30T15:01:00Z</cp:lastPrinted>
  <dcterms:created xsi:type="dcterms:W3CDTF">2023-04-06T11:41:00Z</dcterms:created>
  <dcterms:modified xsi:type="dcterms:W3CDTF">2023-04-06T11:41:00Z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